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51"/>
        <w:gridCol w:w="2340"/>
        <w:gridCol w:w="4055"/>
      </w:tblGrid>
      <w:tr w:rsidR="00EF69DC" w:rsidRPr="00757CA3">
        <w:trPr>
          <w:trHeight w:val="1212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9DC" w:rsidRDefault="00EF69DC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34" w:type="dxa"/>
              <w:bottom w:w="80" w:type="dxa"/>
              <w:right w:w="80" w:type="dxa"/>
            </w:tcMar>
          </w:tcPr>
          <w:p w:rsidR="00EF69DC" w:rsidRPr="00757CA3" w:rsidRDefault="0079472F">
            <w:pPr>
              <w:widowControl/>
              <w:tabs>
                <w:tab w:val="left" w:pos="5220"/>
              </w:tabs>
              <w:ind w:left="354"/>
              <w:jc w:val="center"/>
            </w:pPr>
            <w:r>
              <w:t xml:space="preserve">  </w:t>
            </w:r>
            <w:r w:rsidRPr="00757CA3">
              <w:rPr>
                <w:noProof/>
              </w:rPr>
              <w:drawing>
                <wp:inline distT="0" distB="0" distL="0" distR="0" wp14:anchorId="7748B5E6" wp14:editId="3B773E9A">
                  <wp:extent cx="658127" cy="729742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27" cy="7297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9DC" w:rsidRPr="00757CA3" w:rsidRDefault="00EF69DC"/>
        </w:tc>
      </w:tr>
    </w:tbl>
    <w:p w:rsidR="00EF69DC" w:rsidRPr="00757CA3" w:rsidRDefault="00EF69DC">
      <w:pPr>
        <w:pStyle w:val="a5"/>
        <w:widowControl w:val="0"/>
      </w:pPr>
    </w:p>
    <w:p w:rsidR="00EF69DC" w:rsidRPr="00757CA3" w:rsidRDefault="00EF69DC">
      <w:pPr>
        <w:widowControl/>
        <w:tabs>
          <w:tab w:val="left" w:pos="5040"/>
          <w:tab w:val="left" w:pos="5220"/>
        </w:tabs>
      </w:pPr>
    </w:p>
    <w:p w:rsidR="00EF69DC" w:rsidRPr="00757CA3" w:rsidRDefault="0079472F">
      <w:pPr>
        <w:widowControl/>
        <w:tabs>
          <w:tab w:val="left" w:pos="5220"/>
        </w:tabs>
        <w:spacing w:after="120" w:line="240" w:lineRule="atLeast"/>
        <w:jc w:val="center"/>
        <w:rPr>
          <w:b/>
          <w:bCs/>
          <w:spacing w:val="44"/>
          <w:sz w:val="24"/>
          <w:szCs w:val="24"/>
        </w:rPr>
      </w:pPr>
      <w:r w:rsidRPr="00757CA3">
        <w:rPr>
          <w:b/>
          <w:bCs/>
          <w:spacing w:val="44"/>
          <w:sz w:val="24"/>
          <w:szCs w:val="24"/>
        </w:rPr>
        <w:t xml:space="preserve"> МИНИСТЕРСТВО ОБРАЗОВАНИЯ И НАУКИ</w:t>
      </w:r>
      <w:r w:rsidRPr="00757CA3">
        <w:rPr>
          <w:rFonts w:ascii="Arial Unicode MS" w:hAnsi="Arial Unicode MS"/>
          <w:spacing w:val="44"/>
          <w:sz w:val="24"/>
          <w:szCs w:val="24"/>
        </w:rPr>
        <w:br/>
      </w:r>
      <w:r w:rsidRPr="00757CA3">
        <w:rPr>
          <w:b/>
          <w:bCs/>
          <w:spacing w:val="44"/>
          <w:sz w:val="24"/>
          <w:szCs w:val="24"/>
        </w:rPr>
        <w:t xml:space="preserve"> РОССИЙСКОЙ ФЕДЕРАЦИИ</w:t>
      </w:r>
    </w:p>
    <w:p w:rsidR="00EF69DC" w:rsidRPr="00757CA3" w:rsidRDefault="0079472F">
      <w:pPr>
        <w:widowControl/>
        <w:spacing w:line="320" w:lineRule="exact"/>
        <w:jc w:val="center"/>
        <w:rPr>
          <w:b/>
          <w:bCs/>
          <w:spacing w:val="26"/>
          <w:sz w:val="24"/>
          <w:szCs w:val="24"/>
        </w:rPr>
      </w:pPr>
      <w:r w:rsidRPr="00757CA3">
        <w:rPr>
          <w:b/>
          <w:bCs/>
          <w:spacing w:val="26"/>
          <w:sz w:val="24"/>
          <w:szCs w:val="24"/>
        </w:rPr>
        <w:t xml:space="preserve"> (МИНОБРНАУКИ РОССИИ)</w:t>
      </w:r>
    </w:p>
    <w:p w:rsidR="00EF69DC" w:rsidRPr="00757CA3" w:rsidRDefault="00EF69DC">
      <w:pPr>
        <w:widowControl/>
        <w:spacing w:line="240" w:lineRule="atLeast"/>
        <w:jc w:val="center"/>
        <w:rPr>
          <w:b/>
          <w:bCs/>
          <w:spacing w:val="20"/>
          <w:sz w:val="28"/>
          <w:szCs w:val="28"/>
        </w:rPr>
      </w:pPr>
    </w:p>
    <w:p w:rsidR="00EF69DC" w:rsidRPr="00757CA3" w:rsidRDefault="0079472F">
      <w:pPr>
        <w:keepNext/>
        <w:widowControl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bCs/>
          <w:spacing w:val="20"/>
          <w:sz w:val="36"/>
          <w:szCs w:val="36"/>
        </w:rPr>
      </w:pPr>
      <w:r w:rsidRPr="00757CA3">
        <w:rPr>
          <w:b/>
          <w:bCs/>
          <w:spacing w:val="-20"/>
          <w:sz w:val="36"/>
          <w:szCs w:val="36"/>
        </w:rPr>
        <w:t xml:space="preserve">  </w:t>
      </w:r>
      <w:proofErr w:type="gramStart"/>
      <w:r w:rsidRPr="00757CA3">
        <w:rPr>
          <w:b/>
          <w:bCs/>
          <w:spacing w:val="20"/>
          <w:sz w:val="36"/>
          <w:szCs w:val="36"/>
        </w:rPr>
        <w:t>П</w:t>
      </w:r>
      <w:proofErr w:type="gramEnd"/>
      <w:r w:rsidRPr="00757CA3">
        <w:rPr>
          <w:b/>
          <w:bCs/>
          <w:spacing w:val="20"/>
          <w:sz w:val="36"/>
          <w:szCs w:val="36"/>
        </w:rPr>
        <w:t xml:space="preserve"> Р И К А З </w:t>
      </w:r>
    </w:p>
    <w:p w:rsidR="00EF69DC" w:rsidRPr="00757CA3" w:rsidRDefault="00EF69DC">
      <w:pPr>
        <w:widowControl/>
        <w:spacing w:line="240" w:lineRule="atLeast"/>
        <w:jc w:val="center"/>
        <w:rPr>
          <w:sz w:val="16"/>
          <w:szCs w:val="16"/>
        </w:rPr>
      </w:pP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31"/>
        <w:gridCol w:w="2160"/>
        <w:gridCol w:w="4015"/>
      </w:tblGrid>
      <w:tr w:rsidR="00EF69DC" w:rsidRPr="00757CA3">
        <w:trPr>
          <w:trHeight w:val="769"/>
          <w:jc w:val="center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9DC" w:rsidRPr="00757CA3" w:rsidRDefault="0079472F">
            <w:pPr>
              <w:widowControl/>
              <w:spacing w:after="120" w:line="240" w:lineRule="atLeast"/>
            </w:pPr>
            <w:r w:rsidRPr="00757CA3">
              <w:rPr>
                <w:sz w:val="28"/>
                <w:szCs w:val="28"/>
              </w:rPr>
              <w:t xml:space="preserve">« ___ »  ___________ </w:t>
            </w:r>
            <w:r w:rsidRPr="00757CA3">
              <w:rPr>
                <w:sz w:val="28"/>
                <w:szCs w:val="28"/>
                <w:lang w:val="en-US"/>
              </w:rPr>
              <w:t>20</w:t>
            </w:r>
            <w:r w:rsidRPr="00757CA3">
              <w:rPr>
                <w:sz w:val="28"/>
                <w:szCs w:val="28"/>
              </w:rPr>
              <w:t>16 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9DC" w:rsidRPr="00757CA3" w:rsidRDefault="00EF69DC">
            <w:pPr>
              <w:widowControl/>
              <w:rPr>
                <w:sz w:val="16"/>
                <w:szCs w:val="16"/>
              </w:rPr>
            </w:pPr>
          </w:p>
          <w:p w:rsidR="00EF69DC" w:rsidRPr="00757CA3" w:rsidRDefault="00EF69DC">
            <w:pPr>
              <w:widowControl/>
              <w:rPr>
                <w:sz w:val="16"/>
                <w:szCs w:val="16"/>
              </w:rPr>
            </w:pPr>
          </w:p>
          <w:p w:rsidR="00EF69DC" w:rsidRPr="00757CA3" w:rsidRDefault="0079472F">
            <w:pPr>
              <w:widowControl/>
              <w:ind w:firstLine="71"/>
              <w:jc w:val="center"/>
            </w:pPr>
            <w:r w:rsidRPr="00757CA3">
              <w:rPr>
                <w:sz w:val="26"/>
                <w:szCs w:val="26"/>
              </w:rPr>
              <w:t>Москва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9DC" w:rsidRPr="00757CA3" w:rsidRDefault="0079472F">
            <w:pPr>
              <w:widowControl/>
              <w:jc w:val="right"/>
            </w:pPr>
            <w:r w:rsidRPr="00757CA3">
              <w:rPr>
                <w:sz w:val="28"/>
                <w:szCs w:val="28"/>
              </w:rPr>
              <w:t>№</w:t>
            </w:r>
            <w:r w:rsidRPr="00757CA3">
              <w:rPr>
                <w:sz w:val="26"/>
                <w:szCs w:val="26"/>
              </w:rPr>
              <w:t xml:space="preserve">  ______</w:t>
            </w:r>
          </w:p>
        </w:tc>
      </w:tr>
    </w:tbl>
    <w:p w:rsidR="00EF69DC" w:rsidRPr="00757CA3" w:rsidRDefault="00CD4F4D" w:rsidP="0079472F">
      <w:pPr>
        <w:pStyle w:val="a6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Об утверждении Поряд</w:t>
      </w:r>
      <w:r w:rsidR="0079472F" w:rsidRPr="00757CA3">
        <w:rPr>
          <w:b/>
          <w:bCs/>
        </w:rPr>
        <w:t>к</w:t>
      </w:r>
      <w:r>
        <w:rPr>
          <w:b/>
          <w:bCs/>
        </w:rPr>
        <w:t>а</w:t>
      </w:r>
      <w:r w:rsidR="0079472F" w:rsidRPr="00757CA3">
        <w:rPr>
          <w:b/>
          <w:bCs/>
        </w:rPr>
        <w:t xml:space="preserve">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EF69DC" w:rsidRPr="00757CA3" w:rsidRDefault="00EF69DC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EF69DC" w:rsidRDefault="001D2D2D" w:rsidP="008E51F8">
      <w:pPr>
        <w:spacing w:line="360" w:lineRule="auto"/>
        <w:ind w:firstLine="567"/>
        <w:jc w:val="both"/>
        <w:rPr>
          <w:sz w:val="28"/>
          <w:szCs w:val="28"/>
        </w:rPr>
      </w:pPr>
      <w:r w:rsidRPr="001D2D2D">
        <w:rPr>
          <w:sz w:val="28"/>
          <w:szCs w:val="28"/>
        </w:rPr>
        <w:t>В соответствии с частью 7 статьи 18 Федерально</w:t>
      </w:r>
      <w:r w:rsidR="008E51F8">
        <w:rPr>
          <w:sz w:val="28"/>
          <w:szCs w:val="28"/>
        </w:rPr>
        <w:t xml:space="preserve">го закона от 29 декабря 2012 г. </w:t>
      </w:r>
      <w:r w:rsidRPr="001D2D2D">
        <w:rPr>
          <w:sz w:val="28"/>
          <w:szCs w:val="28"/>
        </w:rPr>
        <w:t xml:space="preserve">№ 273-ФЗ «Об образовании в Российской Федерации» </w:t>
      </w:r>
      <w:r w:rsidR="008E51F8" w:rsidRPr="008E51F8">
        <w:rPr>
          <w:sz w:val="28"/>
          <w:szCs w:val="28"/>
        </w:rPr>
        <w:t xml:space="preserve">(Собрание законодательства Российской Федерации, 2012, № 53, ст. 7598; 2013, № 19, ст.  2326; № 23, ст. 2878; № 27, ст. 3462; № 30, ст. 4036; № 48, ст. 6165; 2014, № 6, ст. 52, ст. 566; № </w:t>
      </w:r>
      <w:proofErr w:type="gramStart"/>
      <w:r w:rsidR="008E51F8" w:rsidRPr="008E51F8">
        <w:rPr>
          <w:sz w:val="28"/>
          <w:szCs w:val="28"/>
        </w:rPr>
        <w:t xml:space="preserve">19, </w:t>
      </w:r>
      <w:r w:rsidR="008E51F8">
        <w:rPr>
          <w:sz w:val="28"/>
          <w:szCs w:val="28"/>
        </w:rPr>
        <w:br/>
      </w:r>
      <w:r w:rsidR="008E51F8" w:rsidRPr="008E51F8">
        <w:rPr>
          <w:sz w:val="28"/>
          <w:szCs w:val="28"/>
        </w:rPr>
        <w:t xml:space="preserve">ст. 2289; № 22, ст. 2769; № 23, ст. 2933;  № 26, ст. 3388; № 30, ст. 4217, ст. 4257, </w:t>
      </w:r>
      <w:r w:rsidR="008E51F8">
        <w:rPr>
          <w:sz w:val="28"/>
          <w:szCs w:val="28"/>
        </w:rPr>
        <w:br/>
      </w:r>
      <w:r w:rsidR="008E51F8" w:rsidRPr="008E51F8">
        <w:rPr>
          <w:sz w:val="28"/>
          <w:szCs w:val="28"/>
        </w:rPr>
        <w:t xml:space="preserve">ст. 4263; 2015, № 1, ст. 42, ст. 53, ст. 72; № 14, ст. 2008; № 27, ст. 3951, ст.   3989; </w:t>
      </w:r>
      <w:r w:rsidR="008E51F8">
        <w:rPr>
          <w:sz w:val="28"/>
          <w:szCs w:val="28"/>
        </w:rPr>
        <w:br/>
      </w:r>
      <w:r w:rsidR="008E51F8" w:rsidRPr="008E51F8">
        <w:rPr>
          <w:sz w:val="28"/>
          <w:szCs w:val="28"/>
        </w:rPr>
        <w:t>№ 29, ст. 4339, ст. 4364; № 51, ст. 7241; 2016, № 1, ст. 8, ст. 9, ст. 24, ст. 78;</w:t>
      </w:r>
      <w:proofErr w:type="gramEnd"/>
      <w:r w:rsidR="008E51F8" w:rsidRPr="008E51F8">
        <w:rPr>
          <w:sz w:val="28"/>
          <w:szCs w:val="28"/>
        </w:rPr>
        <w:t xml:space="preserve"> № 10, </w:t>
      </w:r>
      <w:r w:rsidR="008E51F8">
        <w:rPr>
          <w:sz w:val="28"/>
          <w:szCs w:val="28"/>
        </w:rPr>
        <w:br/>
      </w:r>
      <w:r w:rsidR="008E51F8" w:rsidRPr="008E51F8">
        <w:rPr>
          <w:sz w:val="28"/>
          <w:szCs w:val="28"/>
        </w:rPr>
        <w:t xml:space="preserve">ст. 1320; </w:t>
      </w:r>
      <w:r w:rsidR="00EC7613">
        <w:rPr>
          <w:sz w:val="28"/>
          <w:szCs w:val="28"/>
        </w:rPr>
        <w:t xml:space="preserve"> № 23, ст. 3290</w:t>
      </w:r>
      <w:r w:rsidR="008E51F8" w:rsidRPr="008E51F8">
        <w:rPr>
          <w:sz w:val="28"/>
          <w:szCs w:val="28"/>
        </w:rPr>
        <w:t>)</w:t>
      </w:r>
      <w:r w:rsidR="008E51F8">
        <w:rPr>
          <w:sz w:val="28"/>
          <w:szCs w:val="28"/>
        </w:rPr>
        <w:t xml:space="preserve">, </w:t>
      </w:r>
      <w:r w:rsidR="00E757A1">
        <w:rPr>
          <w:sz w:val="28"/>
          <w:szCs w:val="28"/>
        </w:rPr>
        <w:t xml:space="preserve"> </w:t>
      </w:r>
      <w:proofErr w:type="gramStart"/>
      <w:r w:rsidRPr="001D2D2D">
        <w:rPr>
          <w:sz w:val="28"/>
          <w:szCs w:val="28"/>
        </w:rPr>
        <w:t>п</w:t>
      </w:r>
      <w:proofErr w:type="gramEnd"/>
      <w:r w:rsidR="008E51F8">
        <w:rPr>
          <w:sz w:val="28"/>
          <w:szCs w:val="28"/>
        </w:rPr>
        <w:t xml:space="preserve"> </w:t>
      </w:r>
      <w:r w:rsidRPr="001D2D2D">
        <w:rPr>
          <w:sz w:val="28"/>
          <w:szCs w:val="28"/>
        </w:rPr>
        <w:t>р</w:t>
      </w:r>
      <w:r w:rsidR="008E51F8">
        <w:rPr>
          <w:sz w:val="28"/>
          <w:szCs w:val="28"/>
        </w:rPr>
        <w:t xml:space="preserve"> </w:t>
      </w:r>
      <w:r w:rsidRPr="001D2D2D">
        <w:rPr>
          <w:sz w:val="28"/>
          <w:szCs w:val="28"/>
        </w:rPr>
        <w:t>и</w:t>
      </w:r>
      <w:r w:rsidR="008E51F8">
        <w:rPr>
          <w:sz w:val="28"/>
          <w:szCs w:val="28"/>
        </w:rPr>
        <w:t xml:space="preserve"> </w:t>
      </w:r>
      <w:r w:rsidRPr="001D2D2D">
        <w:rPr>
          <w:sz w:val="28"/>
          <w:szCs w:val="28"/>
        </w:rPr>
        <w:t>к</w:t>
      </w:r>
      <w:r w:rsidR="008E51F8">
        <w:rPr>
          <w:sz w:val="28"/>
          <w:szCs w:val="28"/>
        </w:rPr>
        <w:t xml:space="preserve"> </w:t>
      </w:r>
      <w:r w:rsidRPr="001D2D2D">
        <w:rPr>
          <w:sz w:val="28"/>
          <w:szCs w:val="28"/>
        </w:rPr>
        <w:t>а</w:t>
      </w:r>
      <w:r w:rsidR="008E51F8">
        <w:rPr>
          <w:sz w:val="28"/>
          <w:szCs w:val="28"/>
        </w:rPr>
        <w:t xml:space="preserve"> </w:t>
      </w:r>
      <w:r w:rsidRPr="001D2D2D">
        <w:rPr>
          <w:sz w:val="28"/>
          <w:szCs w:val="28"/>
        </w:rPr>
        <w:t>з</w:t>
      </w:r>
      <w:r w:rsidR="008E51F8">
        <w:rPr>
          <w:sz w:val="28"/>
          <w:szCs w:val="28"/>
        </w:rPr>
        <w:t xml:space="preserve"> </w:t>
      </w:r>
      <w:r w:rsidRPr="001D2D2D">
        <w:rPr>
          <w:sz w:val="28"/>
          <w:szCs w:val="28"/>
        </w:rPr>
        <w:t>ы</w:t>
      </w:r>
      <w:r w:rsidR="008E51F8">
        <w:rPr>
          <w:sz w:val="28"/>
          <w:szCs w:val="28"/>
        </w:rPr>
        <w:t xml:space="preserve"> </w:t>
      </w:r>
      <w:r w:rsidRPr="001D2D2D">
        <w:rPr>
          <w:sz w:val="28"/>
          <w:szCs w:val="28"/>
        </w:rPr>
        <w:t>в</w:t>
      </w:r>
      <w:r w:rsidR="008E51F8">
        <w:rPr>
          <w:sz w:val="28"/>
          <w:szCs w:val="28"/>
        </w:rPr>
        <w:t xml:space="preserve"> </w:t>
      </w:r>
      <w:r w:rsidRPr="001D2D2D">
        <w:rPr>
          <w:sz w:val="28"/>
          <w:szCs w:val="28"/>
        </w:rPr>
        <w:t>а</w:t>
      </w:r>
      <w:r w:rsidR="008E51F8">
        <w:rPr>
          <w:sz w:val="28"/>
          <w:szCs w:val="28"/>
        </w:rPr>
        <w:t xml:space="preserve"> </w:t>
      </w:r>
      <w:r w:rsidRPr="001D2D2D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1D2D2D" w:rsidRDefault="001D2D2D" w:rsidP="00CD4F4D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D2D2D">
        <w:rPr>
          <w:sz w:val="28"/>
          <w:szCs w:val="28"/>
        </w:rPr>
        <w:t>Утвердить прилагаемый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126D0F" w:rsidRPr="001D2D2D" w:rsidRDefault="00126D0F" w:rsidP="00CD4F4D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57CA3">
        <w:rPr>
          <w:sz w:val="28"/>
          <w:szCs w:val="28"/>
        </w:rPr>
        <w:t xml:space="preserve">Установить, что пункт </w:t>
      </w:r>
      <w:r>
        <w:rPr>
          <w:sz w:val="28"/>
          <w:szCs w:val="28"/>
        </w:rPr>
        <w:t>18.1.</w:t>
      </w:r>
      <w:r w:rsidRPr="00757CA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757CA3">
        <w:rPr>
          <w:sz w:val="28"/>
          <w:szCs w:val="28"/>
        </w:rPr>
        <w:t xml:space="preserve">, вступает в силу </w:t>
      </w:r>
      <w:r>
        <w:rPr>
          <w:sz w:val="28"/>
          <w:szCs w:val="28"/>
        </w:rPr>
        <w:t xml:space="preserve">                    </w:t>
      </w:r>
      <w:r w:rsidRPr="00757CA3">
        <w:rPr>
          <w:sz w:val="28"/>
          <w:szCs w:val="28"/>
        </w:rPr>
        <w:t>1 января 2018 года.</w:t>
      </w:r>
    </w:p>
    <w:p w:rsidR="001D2D2D" w:rsidRDefault="001D2D2D" w:rsidP="00CD4F4D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приказы</w:t>
      </w:r>
      <w:r w:rsidR="0079472F" w:rsidRPr="00757CA3">
        <w:rPr>
          <w:sz w:val="28"/>
          <w:szCs w:val="28"/>
        </w:rPr>
        <w:t xml:space="preserve"> Министерства образования </w:t>
      </w:r>
      <w:r>
        <w:rPr>
          <w:sz w:val="28"/>
          <w:szCs w:val="28"/>
        </w:rPr>
        <w:br/>
      </w:r>
      <w:r w:rsidR="0079472F" w:rsidRPr="00757CA3">
        <w:rPr>
          <w:sz w:val="28"/>
          <w:szCs w:val="28"/>
        </w:rPr>
        <w:t>и науки Российской Федерации</w:t>
      </w:r>
      <w:r>
        <w:rPr>
          <w:sz w:val="28"/>
          <w:szCs w:val="28"/>
        </w:rPr>
        <w:t>:</w:t>
      </w:r>
    </w:p>
    <w:p w:rsidR="00E757A1" w:rsidRDefault="0079472F" w:rsidP="00083954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757CA3">
        <w:rPr>
          <w:sz w:val="28"/>
          <w:szCs w:val="28"/>
        </w:rPr>
        <w:t xml:space="preserve"> </w:t>
      </w:r>
    </w:p>
    <w:p w:rsidR="001D2D2D" w:rsidRPr="00083954" w:rsidRDefault="0079472F" w:rsidP="00083954">
      <w:pPr>
        <w:pStyle w:val="ConsPlusNormal"/>
        <w:spacing w:line="360" w:lineRule="auto"/>
        <w:ind w:firstLine="851"/>
        <w:jc w:val="both"/>
        <w:rPr>
          <w:rFonts w:cs="Times New Roman"/>
          <w:color w:val="auto"/>
          <w:sz w:val="28"/>
          <w:szCs w:val="28"/>
        </w:rPr>
      </w:pPr>
      <w:bookmarkStart w:id="0" w:name="_GoBack"/>
      <w:bookmarkEnd w:id="0"/>
      <w:r w:rsidRPr="001D2D2D">
        <w:rPr>
          <w:sz w:val="28"/>
          <w:szCs w:val="28"/>
        </w:rPr>
        <w:lastRenderedPageBreak/>
        <w:t xml:space="preserve">от 5 </w:t>
      </w:r>
      <w:r w:rsidR="00D51354" w:rsidRPr="001D2D2D">
        <w:rPr>
          <w:sz w:val="28"/>
          <w:szCs w:val="28"/>
        </w:rPr>
        <w:t xml:space="preserve">сентября 2013 г. </w:t>
      </w:r>
      <w:r w:rsidRPr="001D2D2D">
        <w:rPr>
          <w:sz w:val="28"/>
          <w:szCs w:val="28"/>
        </w:rPr>
        <w:t>№ 1047</w:t>
      </w:r>
      <w:r w:rsidR="00EC7613">
        <w:rPr>
          <w:sz w:val="28"/>
          <w:szCs w:val="28"/>
        </w:rPr>
        <w:t xml:space="preserve"> </w:t>
      </w:r>
      <w:r w:rsidR="00083954">
        <w:rPr>
          <w:sz w:val="28"/>
          <w:szCs w:val="28"/>
        </w:rPr>
        <w:t>«</w:t>
      </w:r>
      <w:r w:rsidR="00083954" w:rsidRPr="00083954">
        <w:rPr>
          <w:rFonts w:cs="Times New Roman"/>
          <w:color w:val="auto"/>
          <w:sz w:val="28"/>
          <w:szCs w:val="28"/>
        </w:rPr>
        <w:t>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="00083954">
        <w:rPr>
          <w:rFonts w:cs="Times New Roman"/>
          <w:color w:val="auto"/>
          <w:sz w:val="28"/>
          <w:szCs w:val="28"/>
        </w:rPr>
        <w:t>»</w:t>
      </w:r>
      <w:r w:rsidRPr="001D2D2D">
        <w:rPr>
          <w:sz w:val="28"/>
          <w:szCs w:val="28"/>
        </w:rPr>
        <w:t>(</w:t>
      </w:r>
      <w:proofErr w:type="gramEnd"/>
      <w:r w:rsidRPr="001D2D2D">
        <w:rPr>
          <w:sz w:val="28"/>
          <w:szCs w:val="28"/>
        </w:rPr>
        <w:t>зарегистрирован Министерством</w:t>
      </w:r>
      <w:r w:rsidR="00D51354" w:rsidRPr="001D2D2D">
        <w:rPr>
          <w:sz w:val="28"/>
          <w:szCs w:val="28"/>
        </w:rPr>
        <w:t xml:space="preserve"> юстиции Российской Федерации </w:t>
      </w:r>
      <w:r w:rsidRPr="001D2D2D">
        <w:rPr>
          <w:sz w:val="28"/>
          <w:szCs w:val="28"/>
        </w:rPr>
        <w:t>18 октября 2013 г., регистрационный № 30213</w:t>
      </w:r>
      <w:r w:rsidR="001D2D2D">
        <w:rPr>
          <w:sz w:val="28"/>
          <w:szCs w:val="28"/>
        </w:rPr>
        <w:t>);</w:t>
      </w:r>
    </w:p>
    <w:p w:rsidR="001D2D2D" w:rsidRPr="00083954" w:rsidRDefault="0079472F" w:rsidP="00083954">
      <w:pPr>
        <w:pStyle w:val="ConsPlusNormal"/>
        <w:spacing w:line="360" w:lineRule="auto"/>
        <w:ind w:firstLine="993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1D2D2D">
        <w:rPr>
          <w:sz w:val="28"/>
          <w:szCs w:val="28"/>
        </w:rPr>
        <w:t xml:space="preserve">от 8 декабря 2014 г. № 1559 </w:t>
      </w:r>
      <w:r w:rsidR="00083954">
        <w:rPr>
          <w:sz w:val="28"/>
          <w:szCs w:val="28"/>
        </w:rPr>
        <w:t>«</w:t>
      </w:r>
      <w:r w:rsidR="00083954" w:rsidRPr="00083954">
        <w:rPr>
          <w:rFonts w:cs="Times New Roman"/>
          <w:color w:val="auto"/>
          <w:sz w:val="28"/>
          <w:szCs w:val="28"/>
        </w:rPr>
        <w:t>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</w:t>
      </w:r>
      <w:r w:rsidR="00083954">
        <w:rPr>
          <w:rFonts w:cs="Times New Roman"/>
          <w:color w:val="auto"/>
          <w:sz w:val="28"/>
          <w:szCs w:val="28"/>
        </w:rPr>
        <w:t>едерации от 5 сентября 2013 г. №</w:t>
      </w:r>
      <w:r w:rsidR="00083954" w:rsidRPr="00083954">
        <w:rPr>
          <w:rFonts w:cs="Times New Roman"/>
          <w:color w:val="auto"/>
          <w:sz w:val="28"/>
          <w:szCs w:val="28"/>
        </w:rPr>
        <w:t xml:space="preserve"> 1047</w:t>
      </w:r>
      <w:r w:rsidR="00083954">
        <w:rPr>
          <w:rFonts w:cs="Times New Roman"/>
          <w:color w:val="auto"/>
          <w:sz w:val="28"/>
          <w:szCs w:val="28"/>
        </w:rPr>
        <w:t xml:space="preserve">» </w:t>
      </w:r>
      <w:r w:rsidRPr="001D2D2D">
        <w:rPr>
          <w:sz w:val="28"/>
          <w:szCs w:val="28"/>
        </w:rPr>
        <w:t>(зарегистрирован Министерством юстиции Российской Федерации  31 декабря 2014 г., регистрационный № 35502)</w:t>
      </w:r>
      <w:r w:rsidR="001D2D2D">
        <w:rPr>
          <w:sz w:val="28"/>
          <w:szCs w:val="28"/>
        </w:rPr>
        <w:t>;</w:t>
      </w:r>
      <w:r w:rsidRPr="001D2D2D">
        <w:rPr>
          <w:sz w:val="28"/>
          <w:szCs w:val="28"/>
        </w:rPr>
        <w:t xml:space="preserve"> </w:t>
      </w:r>
      <w:proofErr w:type="gramEnd"/>
    </w:p>
    <w:p w:rsidR="00EF69DC" w:rsidRPr="00083954" w:rsidRDefault="0079472F" w:rsidP="00083954">
      <w:pPr>
        <w:pStyle w:val="ConsPlusNormal"/>
        <w:spacing w:line="360" w:lineRule="auto"/>
        <w:ind w:firstLine="993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1D2D2D">
        <w:rPr>
          <w:sz w:val="28"/>
          <w:szCs w:val="28"/>
        </w:rPr>
        <w:t>от 14 августа 2015 г. № 825</w:t>
      </w:r>
      <w:r w:rsidR="00EC7613">
        <w:rPr>
          <w:sz w:val="28"/>
          <w:szCs w:val="28"/>
        </w:rPr>
        <w:t xml:space="preserve"> </w:t>
      </w:r>
      <w:r w:rsidR="00083954">
        <w:rPr>
          <w:sz w:val="28"/>
          <w:szCs w:val="28"/>
        </w:rPr>
        <w:t>«</w:t>
      </w:r>
      <w:r w:rsidR="00083954" w:rsidRPr="00083954">
        <w:rPr>
          <w:rFonts w:cs="Times New Roman"/>
          <w:color w:val="auto"/>
          <w:sz w:val="28"/>
          <w:szCs w:val="28"/>
        </w:rPr>
        <w:t>О внесении изменения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</w:t>
      </w:r>
      <w:r w:rsidR="00083954">
        <w:rPr>
          <w:rFonts w:cs="Times New Roman"/>
          <w:color w:val="auto"/>
          <w:sz w:val="28"/>
          <w:szCs w:val="28"/>
        </w:rPr>
        <w:t>едерации от 5 сентября 2013 г. №</w:t>
      </w:r>
      <w:r w:rsidR="00083954" w:rsidRPr="00083954">
        <w:rPr>
          <w:rFonts w:cs="Times New Roman"/>
          <w:color w:val="auto"/>
          <w:sz w:val="28"/>
          <w:szCs w:val="28"/>
        </w:rPr>
        <w:t xml:space="preserve"> 1047</w:t>
      </w:r>
      <w:r w:rsidR="00083954">
        <w:rPr>
          <w:rFonts w:cs="Times New Roman"/>
          <w:color w:val="auto"/>
          <w:sz w:val="28"/>
          <w:szCs w:val="28"/>
        </w:rPr>
        <w:t>»</w:t>
      </w:r>
      <w:r w:rsidRPr="001D2D2D">
        <w:rPr>
          <w:sz w:val="28"/>
          <w:szCs w:val="28"/>
        </w:rPr>
        <w:t>(зарегистрирован Министерством юстиции Российской Федерации 1 сентября 2015 г., регистрационный № 38759)</w:t>
      </w:r>
      <w:r w:rsidR="0016332A" w:rsidRPr="001D2D2D">
        <w:rPr>
          <w:sz w:val="28"/>
          <w:szCs w:val="28"/>
        </w:rPr>
        <w:t>.</w:t>
      </w:r>
      <w:proofErr w:type="gramEnd"/>
    </w:p>
    <w:p w:rsidR="00D51354" w:rsidRDefault="00D51354" w:rsidP="001D2D2D">
      <w:pPr>
        <w:pStyle w:val="ConsPlusNormal"/>
        <w:spacing w:line="312" w:lineRule="auto"/>
        <w:ind w:left="851"/>
        <w:jc w:val="both"/>
        <w:rPr>
          <w:sz w:val="28"/>
          <w:szCs w:val="28"/>
        </w:rPr>
      </w:pPr>
    </w:p>
    <w:p w:rsidR="00EC7613" w:rsidRPr="00757CA3" w:rsidRDefault="00EC7613" w:rsidP="001D2D2D">
      <w:pPr>
        <w:pStyle w:val="ConsPlusNormal"/>
        <w:spacing w:line="312" w:lineRule="auto"/>
        <w:ind w:left="851"/>
        <w:jc w:val="both"/>
        <w:rPr>
          <w:sz w:val="28"/>
          <w:szCs w:val="28"/>
        </w:rPr>
      </w:pPr>
    </w:p>
    <w:tbl>
      <w:tblPr>
        <w:tblStyle w:val="TableNormal"/>
        <w:tblW w:w="104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EF69DC" w:rsidRPr="00757CA3">
        <w:trPr>
          <w:trHeight w:val="308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9DC" w:rsidRPr="00757CA3" w:rsidRDefault="0079472F">
            <w:pPr>
              <w:jc w:val="both"/>
            </w:pPr>
            <w:r w:rsidRPr="00757CA3">
              <w:rPr>
                <w:sz w:val="28"/>
                <w:szCs w:val="28"/>
              </w:rPr>
              <w:t>Министр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9DC" w:rsidRPr="00757CA3" w:rsidRDefault="00CD4F4D" w:rsidP="00CD4F4D">
            <w:r>
              <w:rPr>
                <w:sz w:val="28"/>
                <w:szCs w:val="28"/>
              </w:rPr>
              <w:t xml:space="preserve">                                             </w:t>
            </w:r>
            <w:r w:rsidR="0079472F" w:rsidRPr="00757CA3">
              <w:rPr>
                <w:sz w:val="28"/>
                <w:szCs w:val="28"/>
              </w:rPr>
              <w:t>Д.В. Ливанов</w:t>
            </w:r>
          </w:p>
        </w:tc>
      </w:tr>
    </w:tbl>
    <w:p w:rsidR="00521951" w:rsidRDefault="00521951" w:rsidP="0079472F">
      <w:pPr>
        <w:spacing w:line="360" w:lineRule="auto"/>
        <w:jc w:val="both"/>
        <w:rPr>
          <w:sz w:val="28"/>
          <w:szCs w:val="28"/>
        </w:rPr>
      </w:pPr>
    </w:p>
    <w:p w:rsidR="00521951" w:rsidRDefault="00521951">
      <w:pPr>
        <w:widowControl/>
        <w:rPr>
          <w:sz w:val="28"/>
          <w:szCs w:val="28"/>
        </w:rPr>
        <w:sectPr w:rsidR="00521951" w:rsidSect="00521951">
          <w:headerReference w:type="default" r:id="rId10"/>
          <w:footerReference w:type="default" r:id="rId11"/>
          <w:footerReference w:type="first" r:id="rId12"/>
          <w:pgSz w:w="11900" w:h="16840"/>
          <w:pgMar w:top="680" w:right="567" w:bottom="1134" w:left="1134" w:header="567" w:footer="567" w:gutter="0"/>
          <w:pgNumType w:start="1"/>
          <w:cols w:space="720"/>
          <w:titlePg/>
        </w:sectPr>
      </w:pPr>
    </w:p>
    <w:p w:rsidR="00521951" w:rsidRDefault="00521951">
      <w:pPr>
        <w:widowControl/>
        <w:rPr>
          <w:sz w:val="28"/>
          <w:szCs w:val="28"/>
        </w:rPr>
      </w:pPr>
    </w:p>
    <w:p w:rsidR="00521951" w:rsidRPr="00A670A0" w:rsidRDefault="00521951" w:rsidP="00521951">
      <w:pPr>
        <w:pStyle w:val="ConsPlusNormal"/>
        <w:ind w:left="5670"/>
        <w:jc w:val="center"/>
        <w:rPr>
          <w:rFonts w:cs="Times New Roman"/>
          <w:sz w:val="28"/>
        </w:rPr>
      </w:pPr>
      <w:r w:rsidRPr="00A670A0">
        <w:rPr>
          <w:rFonts w:cs="Times New Roman"/>
          <w:sz w:val="28"/>
        </w:rPr>
        <w:t>Приложение</w:t>
      </w:r>
    </w:p>
    <w:p w:rsidR="00521951" w:rsidRPr="00A670A0" w:rsidRDefault="00521951" w:rsidP="00521951">
      <w:pPr>
        <w:pStyle w:val="ConsPlusNormal"/>
        <w:ind w:left="5670"/>
        <w:jc w:val="center"/>
        <w:rPr>
          <w:rFonts w:cs="Times New Roman"/>
          <w:sz w:val="28"/>
        </w:rPr>
      </w:pPr>
    </w:p>
    <w:p w:rsidR="00521951" w:rsidRPr="00A670A0" w:rsidRDefault="00521951" w:rsidP="00521951">
      <w:pPr>
        <w:pStyle w:val="ConsPlusNormal"/>
        <w:ind w:left="5670"/>
        <w:jc w:val="center"/>
        <w:rPr>
          <w:rFonts w:cs="Times New Roman"/>
          <w:sz w:val="28"/>
        </w:rPr>
      </w:pPr>
      <w:r w:rsidRPr="00A670A0">
        <w:rPr>
          <w:rFonts w:cs="Times New Roman"/>
          <w:sz w:val="28"/>
        </w:rPr>
        <w:t>УТВЕРЖДЕН</w:t>
      </w:r>
    </w:p>
    <w:p w:rsidR="00521951" w:rsidRPr="00A670A0" w:rsidRDefault="00521951" w:rsidP="00521951">
      <w:pPr>
        <w:pStyle w:val="ConsPlusNormal"/>
        <w:ind w:left="5670"/>
        <w:jc w:val="center"/>
        <w:rPr>
          <w:rFonts w:cs="Times New Roman"/>
          <w:sz w:val="28"/>
        </w:rPr>
      </w:pPr>
      <w:r w:rsidRPr="00A670A0">
        <w:rPr>
          <w:rFonts w:cs="Times New Roman"/>
          <w:sz w:val="28"/>
        </w:rPr>
        <w:t>приказом Министерства образования</w:t>
      </w:r>
    </w:p>
    <w:p w:rsidR="00521951" w:rsidRPr="00A670A0" w:rsidRDefault="00521951" w:rsidP="00521951">
      <w:pPr>
        <w:pStyle w:val="ConsPlusNormal"/>
        <w:ind w:left="5670"/>
        <w:jc w:val="center"/>
        <w:rPr>
          <w:rFonts w:cs="Times New Roman"/>
          <w:sz w:val="28"/>
        </w:rPr>
      </w:pPr>
      <w:r w:rsidRPr="00A670A0">
        <w:rPr>
          <w:rFonts w:cs="Times New Roman"/>
          <w:sz w:val="28"/>
        </w:rPr>
        <w:t>и науки Российской Федерации</w:t>
      </w:r>
    </w:p>
    <w:p w:rsidR="00521951" w:rsidRPr="00A670A0" w:rsidRDefault="00521951" w:rsidP="00521951">
      <w:pPr>
        <w:pStyle w:val="ConsPlusNormal"/>
        <w:ind w:left="5670"/>
        <w:jc w:val="center"/>
        <w:rPr>
          <w:rFonts w:cs="Times New Roman"/>
          <w:sz w:val="28"/>
        </w:rPr>
      </w:pPr>
      <w:r w:rsidRPr="00A670A0">
        <w:rPr>
          <w:rFonts w:cs="Times New Roman"/>
          <w:sz w:val="28"/>
        </w:rPr>
        <w:t xml:space="preserve">от «___»  июля 2016 г. №  № ___   </w:t>
      </w:r>
    </w:p>
    <w:p w:rsidR="00521951" w:rsidRPr="00A670A0" w:rsidRDefault="00521951" w:rsidP="00521951">
      <w:pPr>
        <w:pStyle w:val="ConsPlusNormal"/>
        <w:jc w:val="right"/>
      </w:pPr>
    </w:p>
    <w:p w:rsidR="00521951" w:rsidRDefault="00521951" w:rsidP="0052195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1" w:name="P39"/>
    </w:p>
    <w:p w:rsidR="00521951" w:rsidRPr="00A670A0" w:rsidRDefault="00521951" w:rsidP="0052195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A670A0">
        <w:rPr>
          <w:rFonts w:ascii="Times New Roman" w:hAnsi="Times New Roman" w:cs="Times New Roman"/>
          <w:b w:val="0"/>
          <w:sz w:val="28"/>
        </w:rPr>
        <w:t>ПОРЯДОК</w:t>
      </w:r>
    </w:p>
    <w:p w:rsidR="00521951" w:rsidRPr="00A670A0" w:rsidRDefault="00521951" w:rsidP="0052195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A670A0">
        <w:rPr>
          <w:rFonts w:ascii="Times New Roman" w:hAnsi="Times New Roman" w:cs="Times New Roman"/>
          <w:b w:val="0"/>
          <w:sz w:val="28"/>
        </w:rPr>
        <w:t>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521951" w:rsidRPr="00A670A0" w:rsidRDefault="00521951" w:rsidP="00521951">
      <w:pPr>
        <w:pStyle w:val="ConsPlusNormal"/>
        <w:jc w:val="center"/>
        <w:rPr>
          <w:rFonts w:cs="Times New Roman"/>
          <w:sz w:val="32"/>
          <w:szCs w:val="32"/>
        </w:rPr>
      </w:pP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B334B1">
        <w:rPr>
          <w:rFonts w:cs="Times New Roman"/>
          <w:sz w:val="28"/>
          <w:szCs w:val="28"/>
        </w:rPr>
        <w:t xml:space="preserve">Порядок формирования федерального перечня учебников, рекомендуемых </w:t>
      </w:r>
      <w:r w:rsidRPr="00B334B1">
        <w:rPr>
          <w:rFonts w:cs="Times New Roman"/>
          <w:sz w:val="28"/>
          <w:szCs w:val="28"/>
        </w:rPr>
        <w:br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– соответственно Порядок, федеральный перечень учебников), определяет: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структуру федерального перечня учебников;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основания и </w:t>
      </w:r>
      <w:r w:rsidRPr="00B334B1">
        <w:rPr>
          <w:rStyle w:val="a7"/>
          <w:rFonts w:cs="Times New Roman"/>
          <w:color w:val="auto"/>
          <w:sz w:val="28"/>
          <w:szCs w:val="28"/>
          <w:u w:color="FF0000"/>
        </w:rPr>
        <w:t>порядок</w:t>
      </w:r>
      <w:r w:rsidRPr="00B334B1">
        <w:rPr>
          <w:rFonts w:cs="Times New Roman"/>
          <w:color w:val="auto"/>
          <w:sz w:val="28"/>
          <w:szCs w:val="28"/>
        </w:rPr>
        <w:t xml:space="preserve"> </w:t>
      </w:r>
      <w:r w:rsidRPr="00B334B1">
        <w:rPr>
          <w:rFonts w:cs="Times New Roman"/>
          <w:sz w:val="28"/>
          <w:szCs w:val="28"/>
        </w:rPr>
        <w:t>включения учебников в федеральный перечень учебников;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критерии и порядок проведения экспертизы учебников;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форму экспертного заключения;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основания и порядок</w:t>
      </w:r>
      <w:r w:rsidRPr="00B334B1">
        <w:rPr>
          <w:rStyle w:val="a7"/>
          <w:rFonts w:cs="Times New Roman"/>
          <w:color w:val="FF0000"/>
          <w:sz w:val="28"/>
          <w:szCs w:val="28"/>
          <w:u w:color="FF0000"/>
        </w:rPr>
        <w:t xml:space="preserve"> </w:t>
      </w:r>
      <w:r w:rsidRPr="00B334B1">
        <w:rPr>
          <w:rFonts w:cs="Times New Roman"/>
          <w:sz w:val="28"/>
          <w:szCs w:val="28"/>
        </w:rPr>
        <w:t>исключения учебников из федерального перечня учебников.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2. Федеральный перечень учебников состоит из 3-х частей: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1 часть – учебники, рекомендуемые к использованию при реализации обязательной части основной образовательной программы;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2 часть – учебники, рекомендуемые к использованию при реализации части основной образовательной программы, формируемой участниками образовательных отношений;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B334B1">
        <w:rPr>
          <w:rFonts w:cs="Times New Roman"/>
          <w:sz w:val="28"/>
          <w:szCs w:val="28"/>
        </w:rPr>
        <w:t xml:space="preserve">3 часть – учебники, обеспечивающие учет региональных и этнокультурных особенностей субъектов Российской Федерации, реализацию прав граждан </w:t>
      </w:r>
      <w:r w:rsidRPr="00B334B1">
        <w:rPr>
          <w:rFonts w:cs="Times New Roman"/>
          <w:sz w:val="28"/>
          <w:szCs w:val="28"/>
        </w:rPr>
        <w:br/>
        <w:t xml:space="preserve">на получение образования на родном языке из числа языков народов Российской Федерации, изучение родного языка из числа языков народов Российской </w:t>
      </w:r>
      <w:r w:rsidRPr="00B334B1">
        <w:rPr>
          <w:rFonts w:cs="Times New Roman"/>
          <w:sz w:val="28"/>
          <w:szCs w:val="28"/>
        </w:rPr>
        <w:lastRenderedPageBreak/>
        <w:t>Федерации и литературы народов России на родном языке.</w:t>
      </w:r>
      <w:proofErr w:type="gramEnd"/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Каждая часть состоит из 3 разделов: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начальное общее образование;</w:t>
      </w:r>
    </w:p>
    <w:p w:rsidR="00521951" w:rsidRPr="00B334B1" w:rsidRDefault="00521951" w:rsidP="00521951">
      <w:pPr>
        <w:pStyle w:val="ConsPlusNormal"/>
        <w:spacing w:line="360" w:lineRule="auto"/>
        <w:ind w:left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основное общее образование;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среднее общее образование.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Разделы состоят из подразделов по наименованию предметных областей.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Учебник включается только один раз в федеральный перечень учебников.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В федеральный перечень учебников включаются следующие сведения </w:t>
      </w:r>
      <w:r w:rsidRPr="00B334B1">
        <w:rPr>
          <w:rFonts w:cs="Times New Roman"/>
          <w:sz w:val="28"/>
          <w:szCs w:val="28"/>
        </w:rPr>
        <w:br/>
        <w:t>об учебнике: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порядковый номер учебника;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наименование учебника;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класс;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автор/авторский коллектив;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наименование издател</w:t>
      </w:r>
      <w:proofErr w:type="gramStart"/>
      <w:r w:rsidRPr="00B334B1">
        <w:rPr>
          <w:rFonts w:cs="Times New Roman"/>
          <w:sz w:val="28"/>
          <w:szCs w:val="28"/>
        </w:rPr>
        <w:t>я(</w:t>
      </w:r>
      <w:proofErr w:type="gramEnd"/>
      <w:r w:rsidRPr="00B334B1">
        <w:rPr>
          <w:rFonts w:cs="Times New Roman"/>
          <w:sz w:val="28"/>
          <w:szCs w:val="28"/>
        </w:rPr>
        <w:t>-ей) учебника;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адрес страницы об учебнике на официальном сайте издателя (издательства);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язык издания (указывается для учебников, изданных на государственных языках республик или на языках народов Российской Федерации);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color w:val="auto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информация об использовании </w:t>
      </w:r>
      <w:r w:rsidRPr="00B334B1">
        <w:rPr>
          <w:rFonts w:cs="Times New Roman"/>
          <w:color w:val="auto"/>
          <w:sz w:val="28"/>
          <w:szCs w:val="28"/>
        </w:rPr>
        <w:t>специального учебника при реализации адаптированных образовательных программ (далее – специальный учебник).</w:t>
      </w:r>
      <w:bookmarkStart w:id="2" w:name="P73"/>
      <w:bookmarkEnd w:id="1"/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3. </w:t>
      </w:r>
      <w:proofErr w:type="gramStart"/>
      <w:r w:rsidRPr="00B334B1">
        <w:rPr>
          <w:rFonts w:cs="Times New Roman"/>
          <w:sz w:val="28"/>
          <w:szCs w:val="28"/>
        </w:rPr>
        <w:t xml:space="preserve">В федеральный перечень учебников включаются учебники, </w:t>
      </w:r>
      <w:r w:rsidRPr="00B334B1">
        <w:rPr>
          <w:rFonts w:cs="Times New Roman"/>
          <w:sz w:val="28"/>
          <w:szCs w:val="28"/>
        </w:rPr>
        <w:br/>
      </w:r>
      <w:r w:rsidRPr="00B334B1">
        <w:rPr>
          <w:rFonts w:cs="Times New Roman"/>
          <w:color w:val="auto"/>
          <w:sz w:val="28"/>
          <w:szCs w:val="28"/>
        </w:rPr>
        <w:t>в том числе специальные учебники (далее вместе – учебники)</w:t>
      </w:r>
      <w:r w:rsidRPr="00B334B1">
        <w:rPr>
          <w:rFonts w:cs="Times New Roman"/>
          <w:sz w:val="28"/>
          <w:szCs w:val="28"/>
        </w:rPr>
        <w:t>, рекомендованные Научно-методическим советом по учебникам, создаваемым Министерством образования и науки Российской Федерации (далее – Совет), на основании положительных экспертных заключений по результатам научной (научной историко-культурной для учебников истории России), педагогической, общественной, этнокультурной и региональной экспертиз и отвечающие следующим требованиям:</w:t>
      </w:r>
      <w:proofErr w:type="gramEnd"/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B334B1">
        <w:rPr>
          <w:rFonts w:cs="Times New Roman"/>
          <w:sz w:val="28"/>
          <w:szCs w:val="28"/>
        </w:rPr>
        <w:t xml:space="preserve">а) принадлежащие к завершенной предметной линии учебников, представляющей собой совокупность учебников, обеспечивающей преемственность изучения учебного предмета или предметной области на соответствующем уровне </w:t>
      </w:r>
      <w:r w:rsidRPr="00B334B1">
        <w:rPr>
          <w:rFonts w:cs="Times New Roman"/>
          <w:sz w:val="28"/>
          <w:szCs w:val="28"/>
        </w:rPr>
        <w:lastRenderedPageBreak/>
        <w:t>общего образования, построенной на единой методической и дидактической основе, отвечающей единым психолого-педагогическим подходам, использующей общую структуру изложения материала и имеющей единое художественно-эстетическое оформление (за исключением специальных учебников);</w:t>
      </w:r>
      <w:proofErr w:type="gramEnd"/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B334B1">
        <w:rPr>
          <w:rFonts w:cs="Times New Roman"/>
          <w:sz w:val="28"/>
          <w:szCs w:val="28"/>
        </w:rPr>
        <w:t xml:space="preserve">б) представленные в печатной форме, полученной печатанием или тиснением, </w:t>
      </w:r>
      <w:proofErr w:type="spellStart"/>
      <w:r w:rsidRPr="00B334B1">
        <w:rPr>
          <w:rFonts w:cs="Times New Roman"/>
          <w:sz w:val="28"/>
          <w:szCs w:val="28"/>
        </w:rPr>
        <w:t>полиграфически</w:t>
      </w:r>
      <w:proofErr w:type="spellEnd"/>
      <w:r w:rsidRPr="00B334B1">
        <w:rPr>
          <w:rFonts w:cs="Times New Roman"/>
          <w:sz w:val="28"/>
          <w:szCs w:val="28"/>
        </w:rPr>
        <w:t xml:space="preserve"> самостоятельно оформленные, и электронной форме, соответствующей по структуре и содержанию печатной форме учебника, содержащей адаптированный под электронный формат иллюстрационный материал, мультимедийные элементы и интерактивные ссылки, расширяющие и дополняющие содержание учебника;</w:t>
      </w:r>
      <w:proofErr w:type="gramEnd"/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в) имеющие методическое пособие для учителя, содержащее материалы </w:t>
      </w:r>
      <w:r w:rsidRPr="00B334B1">
        <w:rPr>
          <w:rFonts w:cs="Times New Roman"/>
          <w:sz w:val="28"/>
          <w:szCs w:val="28"/>
        </w:rPr>
        <w:br/>
        <w:t xml:space="preserve">по методике преподавания, изучения учебного предмета (его раздела, части) </w:t>
      </w:r>
      <w:r w:rsidRPr="00B334B1">
        <w:rPr>
          <w:rFonts w:cs="Times New Roman"/>
          <w:sz w:val="28"/>
          <w:szCs w:val="28"/>
        </w:rPr>
        <w:br/>
        <w:t>или воспитания, а также пример рабочей программы по учебному предмету;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г) имеющие инструкцию по установке, настройке и использованию электронной формы учебника.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4. </w:t>
      </w:r>
      <w:proofErr w:type="gramStart"/>
      <w:r w:rsidRPr="00B334B1">
        <w:rPr>
          <w:rFonts w:cs="Times New Roman"/>
          <w:sz w:val="28"/>
          <w:szCs w:val="28"/>
        </w:rPr>
        <w:t>Объектом экспертизы является учебное издание, содержащее систематическое изложение учебного предмета (его раздела, части), соответствующее федеральному государственному образовательному стандарту соответствующего уровня общего образования или федеральному государственному образовательному стандарту образования обучающихся с ограниченными возможностями здоровья (далее вместе – ФГОС) и соответствующее примерной образовательной программе соответствующего уровня общего образования или примерной адаптированной образовательной программе.</w:t>
      </w:r>
      <w:proofErr w:type="gramEnd"/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5. Научная, педагогическая, общественная, этнокультурная и региональная экспертизы учебника проводятся по инициативе правообладателя, лица, обладающего правами на учебник (автор учебника или физическое лицо либо юридическое лицо, которому переданы авторские права) (далее – заказчик экспертизы).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Style w:val="Hyperlink1"/>
          <w:rFonts w:cs="Times New Roman"/>
          <w:color w:val="auto"/>
          <w:sz w:val="28"/>
          <w:szCs w:val="28"/>
        </w:rPr>
      </w:pPr>
      <w:r w:rsidRPr="00B334B1">
        <w:rPr>
          <w:rStyle w:val="Hyperlink1"/>
          <w:rFonts w:cs="Times New Roman"/>
          <w:color w:val="auto"/>
          <w:sz w:val="28"/>
          <w:szCs w:val="28"/>
        </w:rPr>
        <w:t xml:space="preserve">Заказчик экспертизы самостоятельно определяет экспертные организации </w:t>
      </w:r>
      <w:r w:rsidRPr="00B334B1">
        <w:rPr>
          <w:rStyle w:val="Hyperlink1"/>
          <w:rFonts w:cs="Times New Roman"/>
          <w:color w:val="auto"/>
          <w:sz w:val="28"/>
          <w:szCs w:val="28"/>
        </w:rPr>
        <w:br/>
        <w:t xml:space="preserve">из числа организаций, отвечающих требованиям пунктов 9 – 11 настоящего </w:t>
      </w:r>
      <w:r w:rsidRPr="00B334B1">
        <w:rPr>
          <w:rStyle w:val="Hyperlink1"/>
          <w:rFonts w:cs="Times New Roman"/>
          <w:color w:val="auto"/>
          <w:sz w:val="28"/>
          <w:szCs w:val="28"/>
        </w:rPr>
        <w:lastRenderedPageBreak/>
        <w:t>Порядка.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6. Научную историко-культурную экспертизу учебников истории России проводит уполномоченная организация.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7. Научная (научная историко-культурная для учебников истории России) и педагогическая экспертизы учебника проводятся одновременно или последовательно по выбору заказчика экспертизы.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8. Учебники проходят общественную, этнокультурную и региональную экспертизы при наличии положительных экспертных заключений по результатам научной (научной историко-культурной для учебников истории России) </w:t>
      </w:r>
      <w:r w:rsidRPr="00B334B1">
        <w:rPr>
          <w:rFonts w:cs="Times New Roman"/>
          <w:sz w:val="28"/>
          <w:szCs w:val="28"/>
        </w:rPr>
        <w:br/>
        <w:t>и педагогической экспертиз.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Этнокультурная и региональная экспертиза обязательна для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</w:t>
      </w:r>
      <w:r w:rsidRPr="00B334B1">
        <w:rPr>
          <w:rFonts w:cs="Times New Roman"/>
          <w:sz w:val="28"/>
          <w:szCs w:val="28"/>
        </w:rPr>
        <w:br/>
        <w:t>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  <w:bookmarkStart w:id="3" w:name="P91"/>
      <w:bookmarkEnd w:id="2"/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9. Организации проводят научную и педагогическую экспертизы учебников </w:t>
      </w:r>
      <w:r w:rsidRPr="00B334B1">
        <w:rPr>
          <w:rFonts w:cs="Times New Roman"/>
          <w:sz w:val="28"/>
          <w:szCs w:val="28"/>
        </w:rPr>
        <w:br/>
        <w:t>на основании своих уставов, утвержденных Правительством Российской Федерации, в которых закреплены полномочия по проведению экспертизы учебников.</w:t>
      </w:r>
      <w:bookmarkStart w:id="4" w:name="P92"/>
      <w:bookmarkEnd w:id="3"/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10. Общественную экспертизу учебников проводят некоммерческие организации, чья уставная деятельность направлена на поддержку и развитие российского образования, в уставе которых предусмотрено проведение экспертизы учебных и учебно-методических материалов.</w:t>
      </w:r>
      <w:bookmarkStart w:id="5" w:name="P93"/>
      <w:bookmarkEnd w:id="4"/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11. В проведении этнокультурной и региональной экспертизы учебников участвуют уполномоченные органы государственной власти субъектов Российской Федерации.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Style w:val="Hyperlink1"/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11.1. </w:t>
      </w:r>
      <w:r w:rsidRPr="00B334B1">
        <w:rPr>
          <w:rStyle w:val="Hyperlink1"/>
          <w:rFonts w:cs="Times New Roman"/>
          <w:color w:val="auto"/>
          <w:sz w:val="28"/>
          <w:szCs w:val="28"/>
        </w:rPr>
        <w:t xml:space="preserve">Дополнительная и повторная экспертизы учебника проводятся экспертными организациями на основании решения Совета при следующих условиях: 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Style w:val="Hyperlink1"/>
          <w:rFonts w:cs="Times New Roman"/>
          <w:color w:val="auto"/>
          <w:sz w:val="28"/>
          <w:szCs w:val="28"/>
        </w:rPr>
      </w:pPr>
      <w:r w:rsidRPr="00B334B1">
        <w:rPr>
          <w:rStyle w:val="Hyperlink1"/>
          <w:rFonts w:cs="Times New Roman"/>
          <w:color w:val="auto"/>
          <w:sz w:val="28"/>
          <w:szCs w:val="28"/>
        </w:rPr>
        <w:t xml:space="preserve">дополнительная экспертиза – проводится той же экспертной организацией или </w:t>
      </w:r>
      <w:r w:rsidRPr="00B334B1">
        <w:rPr>
          <w:rStyle w:val="Hyperlink1"/>
          <w:rFonts w:cs="Times New Roman"/>
          <w:color w:val="auto"/>
          <w:sz w:val="28"/>
          <w:szCs w:val="28"/>
        </w:rPr>
        <w:lastRenderedPageBreak/>
        <w:t xml:space="preserve">другой экспертной организацией при возникновении вопросов в отношении выводов и (или) обоснования выводов экспертной организации; 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Style w:val="Hyperlink1"/>
          <w:rFonts w:cs="Times New Roman"/>
          <w:color w:val="auto"/>
          <w:sz w:val="28"/>
          <w:szCs w:val="28"/>
        </w:rPr>
      </w:pPr>
      <w:r w:rsidRPr="00B334B1">
        <w:rPr>
          <w:rStyle w:val="Hyperlink1"/>
          <w:rFonts w:cs="Times New Roman"/>
          <w:color w:val="auto"/>
          <w:sz w:val="28"/>
          <w:szCs w:val="28"/>
        </w:rPr>
        <w:t>повторная экспертиза – проводится другой экспертной организацией при наличии противоречий в выводах экспертной организации.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12. Для проведения экспертизы учебников заказчик экспертизы направляет в экспертную организацию заявление в произвольной форме.</w:t>
      </w:r>
      <w:bookmarkEnd w:id="5"/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bookmarkStart w:id="6" w:name="P95"/>
      <w:r w:rsidRPr="00B334B1">
        <w:rPr>
          <w:rFonts w:cs="Times New Roman"/>
          <w:sz w:val="28"/>
          <w:szCs w:val="28"/>
        </w:rPr>
        <w:t xml:space="preserve">К заявлению прилагаются учебник и материалы, соответствующие требованиям, указанным в </w:t>
      </w:r>
      <w:hyperlink w:anchor="P73" w:history="1">
        <w:r w:rsidRPr="00B334B1">
          <w:rPr>
            <w:rFonts w:cs="Times New Roman"/>
            <w:sz w:val="28"/>
            <w:szCs w:val="28"/>
          </w:rPr>
          <w:t>пункте 3</w:t>
        </w:r>
      </w:hyperlink>
      <w:r w:rsidRPr="00B334B1">
        <w:rPr>
          <w:rFonts w:cs="Times New Roman"/>
          <w:sz w:val="28"/>
          <w:szCs w:val="28"/>
        </w:rPr>
        <w:t xml:space="preserve"> Порядка.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13. Для проведения общественной, этнокультурной и региональной экспертиз заказчик экспертизы в дополнение к материалам, указанным в </w:t>
      </w:r>
      <w:hyperlink w:anchor="P95" w:history="1">
        <w:r w:rsidRPr="00B334B1">
          <w:rPr>
            <w:rFonts w:cs="Times New Roman"/>
            <w:sz w:val="28"/>
            <w:szCs w:val="28"/>
          </w:rPr>
          <w:t xml:space="preserve">пункте </w:t>
        </w:r>
        <w:r w:rsidRPr="00B334B1">
          <w:rPr>
            <w:rFonts w:cs="Times New Roman"/>
            <w:sz w:val="28"/>
            <w:szCs w:val="28"/>
          </w:rPr>
          <w:br/>
          <w:t>12</w:t>
        </w:r>
      </w:hyperlink>
      <w:r w:rsidRPr="00B334B1">
        <w:rPr>
          <w:rFonts w:cs="Times New Roman"/>
          <w:sz w:val="28"/>
          <w:szCs w:val="28"/>
        </w:rPr>
        <w:t xml:space="preserve"> Порядка, представляет в экспертную организацию положительные экспертные заключения по результатам проведения научной (научной историко-культурной для учебников истории России) и педагогической экспертиз или их заверенные </w:t>
      </w:r>
      <w:r w:rsidRPr="00B334B1">
        <w:rPr>
          <w:rFonts w:cs="Times New Roman"/>
          <w:sz w:val="28"/>
          <w:szCs w:val="28"/>
        </w:rPr>
        <w:br/>
        <w:t>в установленном порядке копии.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14. К каждой экспертизе учебника привлекаются не менее трех экспертов, специалистов, обладающих специальными знаниями для проведения экспертизы учебников (далее – эксперты), в том числе: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B334B1">
        <w:rPr>
          <w:rFonts w:cs="Times New Roman"/>
          <w:sz w:val="28"/>
          <w:szCs w:val="28"/>
        </w:rPr>
        <w:t>при педагогической и общественной экспертизах электронной формы учебника – имеющие опыт разработки или использования учебников или учебно-методических пособий в электронной форме, программ для электронной вычислительной машины или других электронных образовательных ресурсов;</w:t>
      </w:r>
      <w:proofErr w:type="gramEnd"/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при экспертизах специального учебника – обладающие соответствующими знаниями в области дефектологии и (или) представляющие соответствующие общественные организации инвалидов;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при общественной экспертизе учебника об основах духовно-нравственной культуры народов Российской Федерации, о нравственных принципах, </w:t>
      </w:r>
      <w:r w:rsidRPr="00B334B1">
        <w:rPr>
          <w:rFonts w:cs="Times New Roman"/>
          <w:sz w:val="28"/>
          <w:szCs w:val="28"/>
        </w:rPr>
        <w:br/>
        <w:t>об исторических и культурных традициях мировой религии (мировых религий) – представляющие соответствующие централизованные религиозные организации.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При проведении экспертизы учебника должен быть исключен конфликт интересов между экспертом и заказчиком экспертизы учебника.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lastRenderedPageBreak/>
        <w:t xml:space="preserve">15. Экспертные организации по результатам проведенных экспертиз оформляют экспертные заключения в соответствии с формами согласно </w:t>
      </w:r>
      <w:hyperlink w:anchor="P255" w:history="1">
        <w:r w:rsidRPr="00B334B1">
          <w:rPr>
            <w:rFonts w:cs="Times New Roman"/>
            <w:sz w:val="28"/>
            <w:szCs w:val="28"/>
          </w:rPr>
          <w:t>приложениям № № 1</w:t>
        </w:r>
      </w:hyperlink>
      <w:r w:rsidRPr="00B334B1">
        <w:rPr>
          <w:rFonts w:cs="Times New Roman"/>
          <w:sz w:val="28"/>
          <w:szCs w:val="28"/>
        </w:rPr>
        <w:t xml:space="preserve"> - </w:t>
      </w:r>
      <w:hyperlink w:anchor="P1064" w:history="1">
        <w:r w:rsidRPr="00B334B1">
          <w:rPr>
            <w:rFonts w:cs="Times New Roman"/>
            <w:sz w:val="28"/>
            <w:szCs w:val="28"/>
          </w:rPr>
          <w:t>5</w:t>
        </w:r>
      </w:hyperlink>
      <w:r w:rsidRPr="00B334B1">
        <w:rPr>
          <w:rFonts w:cs="Times New Roman"/>
          <w:sz w:val="28"/>
          <w:szCs w:val="28"/>
        </w:rPr>
        <w:t xml:space="preserve"> к Порядку.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16. Экспертное заключение должно содержать однозначные выводы: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16.1. При научной (научной историко-культурной для учебников истории России) экспертизе о том, что: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proofErr w:type="spellStart"/>
      <w:r w:rsidRPr="00B334B1">
        <w:rPr>
          <w:rFonts w:cs="Times New Roman"/>
          <w:sz w:val="28"/>
          <w:szCs w:val="28"/>
        </w:rPr>
        <w:t>экспертируемое</w:t>
      </w:r>
      <w:proofErr w:type="spellEnd"/>
      <w:r w:rsidRPr="00B334B1">
        <w:rPr>
          <w:rFonts w:cs="Times New Roman"/>
          <w:sz w:val="28"/>
          <w:szCs w:val="28"/>
        </w:rPr>
        <w:t xml:space="preserve"> издание является учебником;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наименование учебника соответствует наименованию учебного предмета или предметной области соответствующего ФГОС;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учебник соответствует предметной концепции соответствующего учебного предмета (предметной области) (при ее наличии);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в содержании учебника представлены ключевые и актуальные теории, идеи, понятия, факты, относящиеся к данной области знаний федерального государственного образовательного стандарта соответствующего уровня общего образования, отражены методы научного познания, предназначенные для обязательного изучения в образовательной организации на данном уровне общего образования, отсутствуют недостоверные факты;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учебник содержит актуальные и современные сведения в соответствующей предметной области, в том числе о передовых достижениях науки и техники, технологий;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иллюстрационный материал учебника соответствует тексту и дополняет его;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в учебнике отсутствуют ошибки, опечатки.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При научной историко-культурной экспертизе также о том, что: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учебник соответствует концепции нового учебно-методического комплекса </w:t>
      </w:r>
      <w:r w:rsidRPr="00B334B1">
        <w:rPr>
          <w:rFonts w:cs="Times New Roman"/>
          <w:sz w:val="28"/>
          <w:szCs w:val="28"/>
        </w:rPr>
        <w:br/>
        <w:t>по отечественной истории;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изложение материала в учебнике отражает понимание истории России </w:t>
      </w:r>
      <w:r w:rsidRPr="00B334B1">
        <w:rPr>
          <w:rFonts w:cs="Times New Roman"/>
          <w:sz w:val="28"/>
          <w:szCs w:val="28"/>
        </w:rPr>
        <w:br/>
        <w:t xml:space="preserve">как неотъемлемой части мирового исторического процесса, ее особенностей, места </w:t>
      </w:r>
      <w:r w:rsidRPr="00B334B1">
        <w:rPr>
          <w:rFonts w:cs="Times New Roman"/>
          <w:sz w:val="28"/>
          <w:szCs w:val="28"/>
        </w:rPr>
        <w:br/>
        <w:t xml:space="preserve">и роли в мировой истории и современном мире; историю населяющих ее народов </w:t>
      </w:r>
      <w:r w:rsidRPr="00B334B1">
        <w:rPr>
          <w:rFonts w:cs="Times New Roman"/>
          <w:sz w:val="28"/>
          <w:szCs w:val="28"/>
        </w:rPr>
        <w:br/>
        <w:t>и культур, историю регионов;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содержание учебника способствует формированию у обучающихся </w:t>
      </w:r>
      <w:r w:rsidRPr="00B334B1">
        <w:rPr>
          <w:rFonts w:cs="Times New Roman"/>
          <w:sz w:val="28"/>
          <w:szCs w:val="28"/>
        </w:rPr>
        <w:lastRenderedPageBreak/>
        <w:t xml:space="preserve">гражданской общероссийской идентичности; ценностных ориентиров верховенства права, социальной солидарности и согласия, безопасности, свободы </w:t>
      </w:r>
      <w:r w:rsidRPr="00B334B1">
        <w:rPr>
          <w:rFonts w:cs="Times New Roman"/>
          <w:sz w:val="28"/>
          <w:szCs w:val="28"/>
        </w:rPr>
        <w:br/>
        <w:t>и ответственности.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16.2. При педагогической экспертизе о том, что: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color w:val="auto"/>
          <w:sz w:val="28"/>
          <w:szCs w:val="28"/>
        </w:rPr>
      </w:pPr>
      <w:proofErr w:type="spellStart"/>
      <w:r w:rsidRPr="00B334B1">
        <w:rPr>
          <w:rFonts w:cs="Times New Roman"/>
          <w:sz w:val="28"/>
          <w:szCs w:val="28"/>
        </w:rPr>
        <w:t>экспертируемое</w:t>
      </w:r>
      <w:proofErr w:type="spellEnd"/>
      <w:r w:rsidRPr="00B334B1">
        <w:rPr>
          <w:rFonts w:cs="Times New Roman"/>
          <w:sz w:val="28"/>
          <w:szCs w:val="28"/>
        </w:rPr>
        <w:t xml:space="preserve"> издание является учебником;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наименование учебника соответствует наименованию учебного предмета </w:t>
      </w:r>
      <w:r w:rsidRPr="00B334B1">
        <w:rPr>
          <w:rFonts w:cs="Times New Roman"/>
          <w:sz w:val="28"/>
          <w:szCs w:val="28"/>
        </w:rPr>
        <w:br/>
        <w:t>или предметной области соответствующего ФГОС;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содержание учебника соответствует примерной образовательной программе соответствующего уровня общего образования и (или) соответствующим примерным адаптированным образовательным программам;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учебник принадлежит к завершенной предметной линии учебников </w:t>
      </w:r>
      <w:r w:rsidRPr="00B334B1">
        <w:rPr>
          <w:rFonts w:cs="Times New Roman"/>
          <w:sz w:val="28"/>
          <w:szCs w:val="28"/>
        </w:rPr>
        <w:br/>
        <w:t>(за исключением специальных учебников);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содержание учебника обеспечивает выполнение требований соответствующего ФГОС по формированию личностных, </w:t>
      </w:r>
      <w:proofErr w:type="spellStart"/>
      <w:r w:rsidRPr="00B334B1">
        <w:rPr>
          <w:rFonts w:cs="Times New Roman"/>
          <w:sz w:val="28"/>
          <w:szCs w:val="28"/>
        </w:rPr>
        <w:t>метапредметных</w:t>
      </w:r>
      <w:proofErr w:type="spellEnd"/>
      <w:r w:rsidRPr="00B334B1">
        <w:rPr>
          <w:rFonts w:cs="Times New Roman"/>
          <w:sz w:val="28"/>
          <w:szCs w:val="28"/>
        </w:rPr>
        <w:t xml:space="preserve"> </w:t>
      </w:r>
      <w:r w:rsidRPr="00B334B1">
        <w:rPr>
          <w:rFonts w:cs="Times New Roman"/>
          <w:sz w:val="28"/>
          <w:szCs w:val="28"/>
        </w:rPr>
        <w:br/>
        <w:t xml:space="preserve">и предметных результатов и формирование навыков самооценки и самоанализа обучающихся, способствует развитию мотивации к учению, интеллектуальной </w:t>
      </w:r>
      <w:r w:rsidRPr="00B334B1">
        <w:rPr>
          <w:rFonts w:cs="Times New Roman"/>
          <w:sz w:val="28"/>
          <w:szCs w:val="28"/>
        </w:rPr>
        <w:br/>
        <w:t xml:space="preserve">и творческой деятельности обучающихся, реализации системного подхода </w:t>
      </w:r>
      <w:r w:rsidRPr="00B334B1">
        <w:rPr>
          <w:rFonts w:cs="Times New Roman"/>
          <w:sz w:val="28"/>
          <w:szCs w:val="28"/>
        </w:rPr>
        <w:br/>
        <w:t>в обучении;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содержание учебника (с учетом специфики содержания учебного предмета) способствует формированию патриотизма, любви и уважения к семье, Отечеству, своему народу, краю, толерантному отношению к представителям различных религиозных, этнических и культурных групп, учит межнациональному </w:t>
      </w:r>
      <w:r w:rsidRPr="00B334B1">
        <w:rPr>
          <w:rFonts w:cs="Times New Roman"/>
          <w:sz w:val="28"/>
          <w:szCs w:val="28"/>
        </w:rPr>
        <w:br/>
        <w:t>и межконфессиональному диалогу;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методический аппарат учебника обеспечивает овладение приемами отбора, анализа и синтеза информации на определенную тему, наличие и достаточность проверки и самопроверки усвоения учебного материала; формирует навыки смыслового чтения и навыки самостоятельной учебной деятельности, умение использовать профессиональную терминологию;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методический аппарат учебника обеспечивает развитие критического мышления, способность аргументированно высказывать свою точку зрения; </w:t>
      </w:r>
      <w:r w:rsidRPr="00B334B1">
        <w:rPr>
          <w:rFonts w:cs="Times New Roman"/>
          <w:sz w:val="28"/>
          <w:szCs w:val="28"/>
        </w:rPr>
        <w:lastRenderedPageBreak/>
        <w:t xml:space="preserve">предоставляет возможность организации групповой деятельности обучающихся и коммуникации между участниками образовательных отношений, применения полученных знаний в практической деятельности, индивидуализации и персонализации процесса обучения, установления </w:t>
      </w:r>
      <w:proofErr w:type="spellStart"/>
      <w:r w:rsidRPr="00B334B1">
        <w:rPr>
          <w:rFonts w:cs="Times New Roman"/>
          <w:sz w:val="28"/>
          <w:szCs w:val="28"/>
        </w:rPr>
        <w:t>межпредметных</w:t>
      </w:r>
      <w:proofErr w:type="spellEnd"/>
      <w:r w:rsidRPr="00B334B1">
        <w:rPr>
          <w:rFonts w:cs="Times New Roman"/>
          <w:sz w:val="28"/>
          <w:szCs w:val="28"/>
        </w:rPr>
        <w:t xml:space="preserve"> связей;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текстовый материал учебника соответствует нормам современного русского языка, государственных языков республик, языков народов Российской Федерации;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язык изложения понятен, соответствует возрастной группе, для которой предназначен учебник, и (или) учитывает психофизическое развитие, индивидуальные возможности </w:t>
      </w:r>
      <w:proofErr w:type="gramStart"/>
      <w:r w:rsidRPr="00B334B1">
        <w:rPr>
          <w:rFonts w:cs="Times New Roman"/>
          <w:sz w:val="28"/>
          <w:szCs w:val="28"/>
        </w:rPr>
        <w:t>обучающихся</w:t>
      </w:r>
      <w:proofErr w:type="gramEnd"/>
      <w:r w:rsidRPr="00B334B1">
        <w:rPr>
          <w:rFonts w:cs="Times New Roman"/>
          <w:sz w:val="28"/>
          <w:szCs w:val="28"/>
        </w:rPr>
        <w:t xml:space="preserve"> с ограниченными возможностями здоровья;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изложение учебного материала характеризуется структурированностью, систематичностью, последовательностью, разнообразием используемых видов текстовых и графических материалов;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структура и содержание методического пособия соответствует структуре </w:t>
      </w:r>
      <w:r w:rsidRPr="00B334B1">
        <w:rPr>
          <w:rFonts w:cs="Times New Roman"/>
          <w:sz w:val="28"/>
          <w:szCs w:val="28"/>
        </w:rPr>
        <w:br/>
        <w:t>и содержанию учебника;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в учебнике отсутствуют ошибки, опечатки;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структура и содержание печатной и электронной форм учебника соответствуют друг другу;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электронная форма учебника содержит: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все иллюстрации, содержащиеся в печатной форме учебника с учетом </w:t>
      </w:r>
      <w:r w:rsidRPr="00B334B1">
        <w:rPr>
          <w:rFonts w:cs="Times New Roman"/>
          <w:sz w:val="28"/>
          <w:szCs w:val="28"/>
        </w:rPr>
        <w:br/>
        <w:t>их адаптации к электронному формату и (или) изменения композиции;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педагогически обоснованное для усвоения материала учебника количество мультимедийных и (или) интерактивных элементов (галереи изображений, </w:t>
      </w:r>
      <w:proofErr w:type="spellStart"/>
      <w:r w:rsidRPr="00B334B1">
        <w:rPr>
          <w:rFonts w:cs="Times New Roman"/>
          <w:sz w:val="28"/>
          <w:szCs w:val="28"/>
        </w:rPr>
        <w:t>аудиофрагменты</w:t>
      </w:r>
      <w:proofErr w:type="spellEnd"/>
      <w:r w:rsidRPr="00B334B1">
        <w:rPr>
          <w:rFonts w:cs="Times New Roman"/>
          <w:sz w:val="28"/>
          <w:szCs w:val="28"/>
        </w:rPr>
        <w:t>, видеоролики, презентации, анимационные ролики, интерактивные карты, тренажеры, лабораторные работы, эксперименты и (или) иное);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средства контроля и самоконтроля.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В содержании учебника не выявлены сведения: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противоречащие Конституции Российской Федерации и федеральному законодательству;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побуждающие детей к совершению действий, представляющих угрозу </w:t>
      </w:r>
      <w:r w:rsidRPr="00B334B1">
        <w:rPr>
          <w:rFonts w:cs="Times New Roman"/>
          <w:sz w:val="28"/>
          <w:szCs w:val="28"/>
        </w:rPr>
        <w:br/>
      </w:r>
      <w:r w:rsidRPr="00B334B1">
        <w:rPr>
          <w:rFonts w:cs="Times New Roman"/>
          <w:sz w:val="28"/>
          <w:szCs w:val="28"/>
        </w:rPr>
        <w:lastRenderedPageBreak/>
        <w:t>их жизни и (или) здоровью, в том числе к причинению вреда своему здоровью, самоубийству;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B334B1">
        <w:rPr>
          <w:rFonts w:cs="Times New Roman"/>
          <w:sz w:val="28"/>
          <w:szCs w:val="28"/>
        </w:rPr>
        <w:t>призывающие</w:t>
      </w:r>
      <w:proofErr w:type="gramEnd"/>
      <w:r w:rsidRPr="00B334B1">
        <w:rPr>
          <w:rFonts w:cs="Times New Roman"/>
          <w:sz w:val="28"/>
          <w:szCs w:val="28"/>
        </w:rPr>
        <w:t xml:space="preserve"> к экстремизму и терроризму;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способные вызвать у детей желание употребить наркотические средства, психотропные и (или) одурманивающие вещества, табачные изделия, алкогольную </w:t>
      </w:r>
      <w:r w:rsidRPr="00B334B1">
        <w:rPr>
          <w:rFonts w:cs="Times New Roman"/>
          <w:sz w:val="28"/>
          <w:szCs w:val="28"/>
        </w:rPr>
        <w:br/>
        <w:t xml:space="preserve">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</w:r>
      <w:proofErr w:type="gramStart"/>
      <w:r w:rsidRPr="00B334B1">
        <w:rPr>
          <w:rFonts w:cs="Times New Roman"/>
          <w:sz w:val="28"/>
          <w:szCs w:val="28"/>
        </w:rPr>
        <w:t>попрошайничеством</w:t>
      </w:r>
      <w:proofErr w:type="gramEnd"/>
      <w:r w:rsidRPr="00B334B1">
        <w:rPr>
          <w:rFonts w:cs="Times New Roman"/>
          <w:sz w:val="28"/>
          <w:szCs w:val="28"/>
        </w:rPr>
        <w:t>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обосновывающие или оправдывающие допустимость насилия </w:t>
      </w:r>
      <w:r w:rsidRPr="00B334B1">
        <w:rPr>
          <w:rFonts w:cs="Times New Roman"/>
          <w:sz w:val="28"/>
          <w:szCs w:val="28"/>
        </w:rPr>
        <w:br/>
        <w:t xml:space="preserve">и (или) жестокости либо побуждающие осуществлять насильственные действия </w:t>
      </w:r>
      <w:r w:rsidRPr="00B334B1">
        <w:rPr>
          <w:rFonts w:cs="Times New Roman"/>
          <w:sz w:val="28"/>
          <w:szCs w:val="28"/>
        </w:rPr>
        <w:br/>
        <w:t>по отношению к людям или животным;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отрицающие семейные ценности и формирующие неуважение к родителям </w:t>
      </w:r>
      <w:r w:rsidRPr="00B334B1">
        <w:rPr>
          <w:rFonts w:cs="Times New Roman"/>
          <w:sz w:val="28"/>
          <w:szCs w:val="28"/>
        </w:rPr>
        <w:br/>
        <w:t>и (или) другим членам семьи;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B334B1">
        <w:rPr>
          <w:rFonts w:cs="Times New Roman"/>
          <w:sz w:val="28"/>
          <w:szCs w:val="28"/>
        </w:rPr>
        <w:t>оправдывающие</w:t>
      </w:r>
      <w:proofErr w:type="gramEnd"/>
      <w:r w:rsidRPr="00B334B1">
        <w:rPr>
          <w:rFonts w:cs="Times New Roman"/>
          <w:sz w:val="28"/>
          <w:szCs w:val="28"/>
        </w:rPr>
        <w:t xml:space="preserve"> противоправное поведение;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B334B1">
        <w:rPr>
          <w:rFonts w:cs="Times New Roman"/>
          <w:sz w:val="28"/>
          <w:szCs w:val="28"/>
        </w:rPr>
        <w:t>содержащие</w:t>
      </w:r>
      <w:proofErr w:type="gramEnd"/>
      <w:r w:rsidRPr="00B334B1">
        <w:rPr>
          <w:rFonts w:cs="Times New Roman"/>
          <w:sz w:val="28"/>
          <w:szCs w:val="28"/>
        </w:rPr>
        <w:t xml:space="preserve"> нецензурную брань.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16.3. При общественной экспертизе о наличии следующих свойств: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содержание учебника носит воспитывающий характер, способствует развитию личности, созданию условий для самоопределения и социализации обучающегося </w:t>
      </w:r>
      <w:r w:rsidRPr="00B334B1">
        <w:rPr>
          <w:rFonts w:cs="Times New Roman"/>
          <w:sz w:val="28"/>
          <w:szCs w:val="28"/>
        </w:rPr>
        <w:br/>
        <w:t xml:space="preserve">на основе социокультурных, духовно-нравственных ценностей и принятых </w:t>
      </w:r>
      <w:r w:rsidRPr="00B334B1">
        <w:rPr>
          <w:rFonts w:cs="Times New Roman"/>
          <w:sz w:val="28"/>
          <w:szCs w:val="28"/>
        </w:rPr>
        <w:br/>
        <w:t xml:space="preserve">в обществе правил и норм поведения в интересах человека, семьи, общества </w:t>
      </w:r>
      <w:r w:rsidRPr="00B334B1">
        <w:rPr>
          <w:rFonts w:cs="Times New Roman"/>
          <w:sz w:val="28"/>
          <w:szCs w:val="28"/>
        </w:rPr>
        <w:br/>
        <w:t>и государства;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отсутствие заданий, выполнение которых обязательно непосредственно </w:t>
      </w:r>
      <w:r w:rsidRPr="00B334B1">
        <w:rPr>
          <w:rFonts w:cs="Times New Roman"/>
          <w:sz w:val="28"/>
          <w:szCs w:val="28"/>
        </w:rPr>
        <w:br/>
        <w:t>в учебнике, за исключением электронной формы учебника;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B334B1">
        <w:rPr>
          <w:rFonts w:cs="Times New Roman"/>
          <w:sz w:val="28"/>
          <w:szCs w:val="28"/>
        </w:rPr>
        <w:t xml:space="preserve">качество печатной формы учебника, включая его художественное оформление, формат, цветовое решение, эстетическое восприятие, удобство </w:t>
      </w:r>
      <w:r w:rsidRPr="00B334B1">
        <w:rPr>
          <w:rFonts w:cs="Times New Roman"/>
          <w:sz w:val="28"/>
          <w:szCs w:val="28"/>
        </w:rPr>
        <w:br/>
        <w:t xml:space="preserve">и многократность использования, практичность, эстетичность и информативность обложки, качество бумаги, разнообразие и качество иллюстраций (рисунков, фотографий, чертежей, схем), их соответствие содержанию учебника, информационных положений и других элементов, стимулирующих чтение, объем материала, наличие материала или указаний в учебнике, помогающих работать </w:t>
      </w:r>
      <w:r w:rsidRPr="00B334B1">
        <w:rPr>
          <w:rFonts w:cs="Times New Roman"/>
          <w:sz w:val="28"/>
          <w:szCs w:val="28"/>
        </w:rPr>
        <w:br/>
      </w:r>
      <w:r w:rsidRPr="00B334B1">
        <w:rPr>
          <w:rFonts w:cs="Times New Roman"/>
          <w:sz w:val="28"/>
          <w:szCs w:val="28"/>
        </w:rPr>
        <w:lastRenderedPageBreak/>
        <w:t>с книгой;</w:t>
      </w:r>
      <w:proofErr w:type="gramEnd"/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электронная форма учебника: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B334B1">
        <w:rPr>
          <w:rFonts w:cs="Times New Roman"/>
          <w:sz w:val="28"/>
          <w:szCs w:val="28"/>
        </w:rPr>
        <w:t>представлена</w:t>
      </w:r>
      <w:proofErr w:type="gramEnd"/>
      <w:r w:rsidRPr="00B334B1">
        <w:rPr>
          <w:rFonts w:cs="Times New Roman"/>
          <w:sz w:val="28"/>
          <w:szCs w:val="28"/>
        </w:rPr>
        <w:t xml:space="preserve"> в общедоступных форматах, не имеющих лицензионных ограничений для участника образовательных отношений;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может быть </w:t>
      </w:r>
      <w:proofErr w:type="gramStart"/>
      <w:r w:rsidRPr="00B334B1">
        <w:rPr>
          <w:rFonts w:cs="Times New Roman"/>
          <w:sz w:val="28"/>
          <w:szCs w:val="28"/>
        </w:rPr>
        <w:t>воспроизведена</w:t>
      </w:r>
      <w:proofErr w:type="gramEnd"/>
      <w:r w:rsidRPr="00B334B1">
        <w:rPr>
          <w:rFonts w:cs="Times New Roman"/>
          <w:sz w:val="28"/>
          <w:szCs w:val="28"/>
        </w:rPr>
        <w:t xml:space="preserve"> на трех или более операционных системах, </w:t>
      </w:r>
      <w:r w:rsidRPr="00B334B1">
        <w:rPr>
          <w:rFonts w:cs="Times New Roman"/>
          <w:sz w:val="28"/>
          <w:szCs w:val="28"/>
        </w:rPr>
        <w:br/>
        <w:t>не менее двух из которых для мобильных устройств;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должна воспроизводиться на не менее чем двух видах электронных устройств (стационарный или персональный компьютер, в том числе с подключением </w:t>
      </w:r>
      <w:r w:rsidRPr="00B334B1">
        <w:rPr>
          <w:rFonts w:cs="Times New Roman"/>
          <w:sz w:val="28"/>
          <w:szCs w:val="28"/>
        </w:rPr>
        <w:br/>
        <w:t>к интерактивной доске, планшетный компьютер и иное);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функционирует на устройствах пользователей без подключения к сети «Интернет» (за исключением внешних ссылок) и «</w:t>
      </w:r>
      <w:proofErr w:type="spellStart"/>
      <w:r w:rsidRPr="00B334B1">
        <w:rPr>
          <w:rFonts w:cs="Times New Roman"/>
          <w:sz w:val="28"/>
          <w:szCs w:val="28"/>
        </w:rPr>
        <w:t>Интранет</w:t>
      </w:r>
      <w:proofErr w:type="spellEnd"/>
      <w:r w:rsidRPr="00B334B1">
        <w:rPr>
          <w:rFonts w:cs="Times New Roman"/>
          <w:sz w:val="28"/>
          <w:szCs w:val="28"/>
        </w:rPr>
        <w:t>»;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реализует возможность создания пользователем заметок, закладок и перехода к ним;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поддерживает возможность определения номера страниц печатной формы учебника, на которой расположено содержание текущей страницы учебника </w:t>
      </w:r>
      <w:r w:rsidRPr="00B334B1">
        <w:rPr>
          <w:rFonts w:cs="Times New Roman"/>
          <w:sz w:val="28"/>
          <w:szCs w:val="28"/>
        </w:rPr>
        <w:br/>
        <w:t>в электронной форме.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16.4. При этнокультурной и региональной экспертизе о том, что в содержании учебника: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отражены базовые национальные российские ценности, региональные и этнокультурные особенности субъекта Российской Федерации, а также многообразие, единство национальных культур и народов России, поликультурный характер российского общества;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представлен материал по истории и культурному наследию субъекта Российской Федерации;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обеспечено право на обучение на родном языке из числа языков народов Российской Федерации и литературы народов России на родном языке, языковая составляющая учебника соответствует современному литературному языку народов Российской Федерации.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17. Экспертное заключение по результатам экспертизы должно содержать один из следующих выводов: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lastRenderedPageBreak/>
        <w:t>учебник рекомендован к включению в федеральный перечень учебников (положительное экспертное заключение);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учебник не рекомендован к включению в федеральный перечень учебников.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Style w:val="a7"/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17.1. Минобрнауки России размещает на своем официальном сайте в сети «Интернет» информацию о включении учебников (в том числе по отдельным учебным предметам (предметным областям)) в федеральный перечень учебников </w:t>
      </w:r>
      <w:bookmarkEnd w:id="6"/>
      <w:r w:rsidRPr="00B334B1">
        <w:rPr>
          <w:rFonts w:cs="Times New Roman"/>
          <w:sz w:val="28"/>
          <w:szCs w:val="28"/>
        </w:rPr>
        <w:t>один раз в пять лет.</w:t>
      </w:r>
      <w:bookmarkStart w:id="7" w:name="P184"/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18. Для включения в федеральный перечень учебников заказчик экспертизы в сроки, установленные Минобрнауки России (информация о сроках приема материалов размещается Минобрнауки России в сети «Интернет» не позднее, чем за 10 рабочих дней до начала приема материалов), направляет в Минобрнауки России следующие материалы: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заявление о включении учебника в федеральный перечень учебников;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учебник, соответствующий требованиям, указанным в </w:t>
      </w:r>
      <w:hyperlink w:anchor="P73" w:history="1">
        <w:r w:rsidRPr="00B334B1">
          <w:rPr>
            <w:rFonts w:cs="Times New Roman"/>
            <w:sz w:val="28"/>
            <w:szCs w:val="28"/>
          </w:rPr>
          <w:t>пункте 3</w:t>
        </w:r>
      </w:hyperlink>
      <w:r w:rsidRPr="00B334B1">
        <w:rPr>
          <w:rFonts w:cs="Times New Roman"/>
          <w:sz w:val="28"/>
          <w:szCs w:val="28"/>
        </w:rPr>
        <w:t xml:space="preserve"> Порядка;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методическое пособие для учителя;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инструкцию по установке, настройке и использованию электронной формы учебника;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положительные экспертные заключения по результатам научной (научной историко-культурной для учебников истории России), педагогической, общественной, этнокультурной и региональной экспертиз, выданных не ранее чем за 3 года до подачи заявления о включении учебника в федеральный перечень учебников.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19. Материалы, указанные в </w:t>
      </w:r>
      <w:hyperlink w:anchor="P184" w:history="1">
        <w:r w:rsidRPr="00B334B1">
          <w:rPr>
            <w:rFonts w:cs="Times New Roman"/>
            <w:sz w:val="28"/>
            <w:szCs w:val="28"/>
          </w:rPr>
          <w:t>пункте 18</w:t>
        </w:r>
      </w:hyperlink>
      <w:r w:rsidRPr="00B334B1">
        <w:rPr>
          <w:rFonts w:cs="Times New Roman"/>
          <w:sz w:val="28"/>
          <w:szCs w:val="28"/>
        </w:rPr>
        <w:t xml:space="preserve"> Порядка, рассматриваются Советом до 1 марта года формирования федерального перечня учебников.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20. На основании представленных материалов Совет принимает одно </w:t>
      </w:r>
      <w:r w:rsidRPr="00B334B1">
        <w:rPr>
          <w:rFonts w:cs="Times New Roman"/>
          <w:sz w:val="28"/>
          <w:szCs w:val="28"/>
        </w:rPr>
        <w:br/>
        <w:t>из следующих решений: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рекомендовать включить учебник в федеральный перечень учебников;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не рекомендовать включать учебник в федеральный перечень учебников;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направить учебник на дополнительную или повторную экспертизу.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21. Совет принимает решение не рекомендовать включать учебник </w:t>
      </w:r>
      <w:r w:rsidRPr="00B334B1">
        <w:rPr>
          <w:rFonts w:cs="Times New Roman"/>
          <w:sz w:val="28"/>
          <w:szCs w:val="28"/>
        </w:rPr>
        <w:br/>
      </w:r>
      <w:r w:rsidRPr="00B334B1">
        <w:rPr>
          <w:rFonts w:cs="Times New Roman"/>
          <w:sz w:val="28"/>
          <w:szCs w:val="28"/>
        </w:rPr>
        <w:lastRenderedPageBreak/>
        <w:t>в федеральный перечень учебников в следующих случаях: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материалы поступили в Минобрнауки России с нарушением сроков, установленных Минобрнауки России;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не представлено экспертное заключение хотя бы на один учебник, принадлежащий к завершенной предметной линии учебников (за исключением специальных учебников);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установлены факты, подтверждающие нарушение процедуры прохождения экспертизы учебника, в том числе конфликт интересов между экспертом и заказчиком экспертизы учебника;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представлен неполный комплект материалов.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22. Решения Совета оформляются протоколами, которые направляются </w:t>
      </w:r>
      <w:r w:rsidRPr="00B334B1">
        <w:rPr>
          <w:rFonts w:cs="Times New Roman"/>
          <w:sz w:val="28"/>
          <w:szCs w:val="28"/>
        </w:rPr>
        <w:br/>
        <w:t>в Минобрнауки России в течение 10 рабочих дней после заседания.</w:t>
      </w:r>
      <w:bookmarkEnd w:id="7"/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23. Минобрнауки России включает учебники в федеральный перечень учебников до 15 марта года формирования федерального перечня учебников.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24. Совет в период действия федерального перечня учебников принимает решение: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о включении учебников по учебному предмету (предметной области) </w:t>
      </w:r>
      <w:r w:rsidRPr="00B334B1">
        <w:rPr>
          <w:rFonts w:cs="Times New Roman"/>
          <w:sz w:val="28"/>
          <w:szCs w:val="28"/>
        </w:rPr>
        <w:br/>
        <w:t xml:space="preserve">в соответствии с настоящим Порядком в федеральный перечень учебников в случае отсутствия завершенной предметной линии учебников в федеральном перечне учебников по отдельным учебным предметам (предметным областям) (в том </w:t>
      </w:r>
      <w:proofErr w:type="gramStart"/>
      <w:r w:rsidRPr="00B334B1">
        <w:rPr>
          <w:rFonts w:cs="Times New Roman"/>
          <w:sz w:val="28"/>
          <w:szCs w:val="28"/>
        </w:rPr>
        <w:t>числе</w:t>
      </w:r>
      <w:proofErr w:type="gramEnd"/>
      <w:r w:rsidRPr="00B334B1">
        <w:rPr>
          <w:rFonts w:cs="Times New Roman"/>
          <w:sz w:val="28"/>
          <w:szCs w:val="28"/>
        </w:rPr>
        <w:t xml:space="preserve"> по которым организовано углубленное изучение (профильное обучение)), предусмотренным </w:t>
      </w:r>
      <w:r w:rsidRPr="00B334B1">
        <w:rPr>
          <w:rFonts w:cs="Times New Roman"/>
          <w:color w:val="auto"/>
          <w:sz w:val="28"/>
          <w:szCs w:val="28"/>
        </w:rPr>
        <w:t>федеральным государственным образовательным стандартом соответствующего уровня общего образования;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о включении специальных учебников в соответствии с требованиями федерального государственного образовательного стандарта образования обучающихся с ограниченными возможностями здоровья.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Экспертная организация представляет экспертно</w:t>
      </w:r>
      <w:proofErr w:type="gramStart"/>
      <w:r w:rsidRPr="00B334B1">
        <w:rPr>
          <w:rFonts w:cs="Times New Roman"/>
          <w:sz w:val="28"/>
          <w:szCs w:val="28"/>
        </w:rPr>
        <w:t>е(</w:t>
      </w:r>
      <w:proofErr w:type="spellStart"/>
      <w:proofErr w:type="gramEnd"/>
      <w:r w:rsidRPr="00B334B1">
        <w:rPr>
          <w:rFonts w:cs="Times New Roman"/>
          <w:sz w:val="28"/>
          <w:szCs w:val="28"/>
        </w:rPr>
        <w:t>ые</w:t>
      </w:r>
      <w:proofErr w:type="spellEnd"/>
      <w:r w:rsidRPr="00B334B1">
        <w:rPr>
          <w:rFonts w:cs="Times New Roman"/>
          <w:sz w:val="28"/>
          <w:szCs w:val="28"/>
        </w:rPr>
        <w:t xml:space="preserve">) заключение(я) </w:t>
      </w:r>
      <w:r w:rsidRPr="00B334B1">
        <w:rPr>
          <w:rFonts w:cs="Times New Roman"/>
          <w:sz w:val="28"/>
          <w:szCs w:val="28"/>
        </w:rPr>
        <w:br/>
        <w:t xml:space="preserve">по результатам дополнительной или повторной экспертизы учебников </w:t>
      </w:r>
      <w:r w:rsidRPr="00B334B1">
        <w:rPr>
          <w:rFonts w:cs="Times New Roman"/>
          <w:sz w:val="28"/>
          <w:szCs w:val="28"/>
        </w:rPr>
        <w:br/>
        <w:t>в Минобрнауки России в сроки, определенные Советом, но не ранее чем через один месяц.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lastRenderedPageBreak/>
        <w:t xml:space="preserve">25. Учебник исключается из федерального перечня учебников </w:t>
      </w:r>
      <w:r w:rsidRPr="00B334B1">
        <w:rPr>
          <w:rFonts w:cs="Times New Roman"/>
          <w:sz w:val="28"/>
          <w:szCs w:val="28"/>
        </w:rPr>
        <w:br/>
        <w:t>по следующим основаниям: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при выявлении в содержании учебника информации, причиняющей вред здоровью и (или) развитию детей;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при отзыве учебника из обращения заказчиком экспертизы (по заявлению);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при обнаружении фактов несоответствия учебника требованиям </w:t>
      </w:r>
      <w:hyperlink w:anchor="P73" w:history="1">
        <w:r w:rsidRPr="00B334B1">
          <w:rPr>
            <w:rFonts w:cs="Times New Roman"/>
            <w:sz w:val="28"/>
            <w:szCs w:val="28"/>
          </w:rPr>
          <w:t xml:space="preserve">пункта </w:t>
        </w:r>
        <w:r w:rsidRPr="00B334B1">
          <w:rPr>
            <w:rFonts w:cs="Times New Roman"/>
            <w:sz w:val="28"/>
            <w:szCs w:val="28"/>
          </w:rPr>
          <w:br/>
          <w:t>3</w:t>
        </w:r>
      </w:hyperlink>
      <w:r w:rsidRPr="00B334B1">
        <w:rPr>
          <w:rFonts w:cs="Times New Roman"/>
          <w:sz w:val="28"/>
          <w:szCs w:val="28"/>
        </w:rPr>
        <w:t xml:space="preserve"> Порядка;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при обнаружении в экспертном заключении выводов, не соответствующих содержанию учебника;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при непредставлении в установленные сроки положительного экспертного заключения, предусмотренного в </w:t>
      </w:r>
      <w:hyperlink w:anchor="P205" w:history="1">
        <w:r w:rsidRPr="00B334B1">
          <w:rPr>
            <w:rFonts w:cs="Times New Roman"/>
            <w:sz w:val="28"/>
            <w:szCs w:val="28"/>
          </w:rPr>
          <w:t>пункте 24</w:t>
        </w:r>
      </w:hyperlink>
      <w:r w:rsidRPr="00B334B1">
        <w:rPr>
          <w:rFonts w:cs="Times New Roman"/>
          <w:sz w:val="28"/>
          <w:szCs w:val="28"/>
        </w:rPr>
        <w:t xml:space="preserve"> Порядка.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26. Вопрос об исключении учебника из федерального перечня учебников рассматривается на заседании Совета. Совет имеет право пригласить на заседание представителей экспертных организаций, заявителя и запросить у них дополнительные материалы. Отсутствие заказчика экспертизы, представителя экспертной организации, заявителя на заседании Совета не является препятствием</w:t>
      </w:r>
      <w:r w:rsidRPr="00B334B1">
        <w:rPr>
          <w:rFonts w:cs="Times New Roman"/>
          <w:sz w:val="28"/>
          <w:szCs w:val="28"/>
        </w:rPr>
        <w:br/>
        <w:t>к рассмотрению вопроса об исключении учебника из федерального перечня учебников.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27. Совет принимает одно из следующих решений: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рекомендовать исключить учебник из федерального перечня учебников;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не рекомендовать исключать учебник из федерального перечня учебников.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>28. Исключение учебника из федерального перечня учебников осуществляется путем внесения в него соответствующих изменений.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В федеральный перечень учебников вносятся изменения, связанные </w:t>
      </w:r>
      <w:r w:rsidRPr="00B334B1">
        <w:rPr>
          <w:rFonts w:cs="Times New Roman"/>
          <w:sz w:val="28"/>
          <w:szCs w:val="28"/>
        </w:rPr>
        <w:br/>
        <w:t xml:space="preserve">с изменением наименования правообладателя или изменением правообладателя </w:t>
      </w:r>
      <w:r w:rsidRPr="00B334B1">
        <w:rPr>
          <w:rFonts w:cs="Times New Roman"/>
          <w:sz w:val="28"/>
          <w:szCs w:val="28"/>
        </w:rPr>
        <w:br/>
        <w:t>по заявлению правообладателя с приложением документов, подтверждающих указанное изменение.</w:t>
      </w:r>
    </w:p>
    <w:p w:rsidR="00521951" w:rsidRPr="00B334B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t xml:space="preserve">Указанные изменения вносятся в течение одного месяца с момента предоставления заявления и материалов, без проведения экспертиз, предусмотренных </w:t>
      </w:r>
      <w:hyperlink w:anchor="P73" w:history="1">
        <w:r w:rsidRPr="00B334B1">
          <w:rPr>
            <w:rFonts w:cs="Times New Roman"/>
            <w:sz w:val="28"/>
            <w:szCs w:val="28"/>
          </w:rPr>
          <w:t>пунктом 3</w:t>
        </w:r>
      </w:hyperlink>
      <w:r w:rsidRPr="00B334B1">
        <w:rPr>
          <w:rFonts w:cs="Times New Roman"/>
          <w:sz w:val="28"/>
          <w:szCs w:val="28"/>
        </w:rPr>
        <w:t xml:space="preserve"> Порядка, и без проведения заседания Совета.</w:t>
      </w:r>
    </w:p>
    <w:p w:rsidR="00521951" w:rsidRDefault="00521951" w:rsidP="00521951">
      <w:pPr>
        <w:pStyle w:val="ConsPlusNormal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334B1">
        <w:rPr>
          <w:rFonts w:cs="Times New Roman"/>
          <w:sz w:val="28"/>
          <w:szCs w:val="28"/>
        </w:rPr>
        <w:lastRenderedPageBreak/>
        <w:t>29. Протоколы Совета и приказы Минобрнауки России о федеральном перечне учебников, о внесении изменений в федеральный перечень учебников публикуются Минобрнауки России в официальных печатных изданиях Минобрнауки России, размещаются на официальном сайте Минобрнауки России в сети «Интернет».</w:t>
      </w:r>
    </w:p>
    <w:p w:rsidR="00B334B1" w:rsidRPr="00B334B1" w:rsidRDefault="00B334B1" w:rsidP="00521951">
      <w:pPr>
        <w:pStyle w:val="ConsPlusNormal"/>
        <w:spacing w:line="360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</w:p>
    <w:p w:rsidR="00B334B1" w:rsidRDefault="00B334B1" w:rsidP="00B334B1">
      <w:pPr>
        <w:spacing w:line="360" w:lineRule="auto"/>
        <w:jc w:val="both"/>
        <w:rPr>
          <w:rFonts w:cs="Times New Roman"/>
          <w:sz w:val="28"/>
          <w:szCs w:val="28"/>
        </w:rPr>
        <w:sectPr w:rsidR="00B334B1" w:rsidSect="00521951">
          <w:headerReference w:type="default" r:id="rId13"/>
          <w:footerReference w:type="default" r:id="rId14"/>
          <w:footerReference w:type="first" r:id="rId15"/>
          <w:pgSz w:w="11900" w:h="16840"/>
          <w:pgMar w:top="680" w:right="567" w:bottom="1134" w:left="1134" w:header="567" w:footer="567" w:gutter="0"/>
          <w:pgNumType w:start="1"/>
          <w:cols w:space="720"/>
          <w:titlePg/>
        </w:sectPr>
      </w:pPr>
    </w:p>
    <w:p w:rsidR="00B334B1" w:rsidRPr="00757CA3" w:rsidRDefault="00B334B1" w:rsidP="00B334B1">
      <w:pPr>
        <w:widowControl/>
        <w:spacing w:line="360" w:lineRule="auto"/>
        <w:rPr>
          <w:rStyle w:val="Hyperlink0"/>
        </w:rPr>
      </w:pPr>
    </w:p>
    <w:p w:rsidR="00B334B1" w:rsidRPr="00757CA3" w:rsidRDefault="00B334B1" w:rsidP="00B334B1">
      <w:pPr>
        <w:widowControl/>
        <w:spacing w:line="360" w:lineRule="auto"/>
        <w:jc w:val="center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</w:t>
      </w:r>
      <w:r>
        <w:rPr>
          <w:rStyle w:val="Hyperlink0"/>
        </w:rPr>
        <w:t xml:space="preserve">   </w:t>
      </w:r>
      <w:r w:rsidRPr="00757CA3">
        <w:rPr>
          <w:rStyle w:val="Hyperlink0"/>
        </w:rPr>
        <w:t>Приложение № 1</w:t>
      </w:r>
    </w:p>
    <w:p w:rsidR="00B334B1" w:rsidRPr="00757CA3" w:rsidRDefault="00B334B1" w:rsidP="00B334B1">
      <w:pPr>
        <w:widowControl/>
        <w:jc w:val="center"/>
        <w:rPr>
          <w:sz w:val="28"/>
          <w:szCs w:val="28"/>
        </w:rPr>
      </w:pP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к Порядку формирования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федерального перечня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учебников, рекомендуемых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к использованию при реализации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имеющих государственную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 xml:space="preserve">аккредитацию </w:t>
      </w:r>
      <w:proofErr w:type="gramStart"/>
      <w:r w:rsidRPr="00757CA3">
        <w:rPr>
          <w:rStyle w:val="Hyperlink0"/>
        </w:rPr>
        <w:t>образовательных</w:t>
      </w:r>
      <w:proofErr w:type="gramEnd"/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программ начального общего,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основного общего, среднего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общего образования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sz w:val="28"/>
          <w:szCs w:val="28"/>
        </w:rPr>
      </w:pPr>
    </w:p>
    <w:p w:rsidR="00B334B1" w:rsidRPr="00757CA3" w:rsidRDefault="00B334B1" w:rsidP="00B334B1">
      <w:pPr>
        <w:widowControl/>
        <w:jc w:val="right"/>
        <w:rPr>
          <w:rStyle w:val="Hyperlink0"/>
        </w:rPr>
      </w:pPr>
      <w:r w:rsidRPr="00757CA3">
        <w:rPr>
          <w:rStyle w:val="Hyperlink0"/>
        </w:rPr>
        <w:t>Форма</w:t>
      </w:r>
    </w:p>
    <w:p w:rsidR="00B334B1" w:rsidRPr="00757CA3" w:rsidRDefault="00B334B1" w:rsidP="00B334B1">
      <w:pPr>
        <w:spacing w:line="360" w:lineRule="auto"/>
        <w:ind w:left="567"/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a7"/>
          <w:rFonts w:ascii="Courier New" w:hAnsi="Courier New"/>
        </w:rPr>
        <w:t xml:space="preserve">                           </w:t>
      </w:r>
      <w:r w:rsidRPr="00757CA3">
        <w:rPr>
          <w:rStyle w:val="Hyperlink0"/>
        </w:rPr>
        <w:t>Экспертное заключение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по результатам проведения научной экспертизы учебного издания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_________________________________________________________________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(название, класс, авторский коллектив, издающая организация)</w:t>
      </w:r>
    </w:p>
    <w:tbl>
      <w:tblPr>
        <w:tblStyle w:val="TableNormal"/>
        <w:tblW w:w="102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0"/>
        <w:gridCol w:w="3439"/>
        <w:gridCol w:w="1194"/>
        <w:gridCol w:w="1585"/>
        <w:gridCol w:w="780"/>
        <w:gridCol w:w="841"/>
        <w:gridCol w:w="1740"/>
      </w:tblGrid>
      <w:tr w:rsidR="00B334B1" w:rsidRPr="00757CA3" w:rsidTr="00964861">
        <w:trPr>
          <w:trHeight w:val="31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1.</w:t>
            </w:r>
          </w:p>
        </w:tc>
        <w:tc>
          <w:tcPr>
            <w:tcW w:w="95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Сведения об экспертной организации:</w:t>
            </w:r>
          </w:p>
        </w:tc>
      </w:tr>
      <w:tr w:rsidR="00B334B1" w:rsidRPr="00757CA3" w:rsidTr="00964861">
        <w:trPr>
          <w:trHeight w:val="31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1.1.</w:t>
            </w:r>
          </w:p>
        </w:tc>
        <w:tc>
          <w:tcPr>
            <w:tcW w:w="95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Наименование:</w:t>
            </w:r>
          </w:p>
        </w:tc>
      </w:tr>
      <w:tr w:rsidR="00B334B1" w:rsidRPr="00757CA3" w:rsidTr="00964861">
        <w:trPr>
          <w:trHeight w:val="31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1.2.</w:t>
            </w:r>
          </w:p>
        </w:tc>
        <w:tc>
          <w:tcPr>
            <w:tcW w:w="95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Место нахождения:</w:t>
            </w:r>
          </w:p>
        </w:tc>
      </w:tr>
      <w:tr w:rsidR="00B334B1" w:rsidRPr="00757CA3" w:rsidTr="00964861">
        <w:trPr>
          <w:trHeight w:val="31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2.</w:t>
            </w:r>
          </w:p>
        </w:tc>
        <w:tc>
          <w:tcPr>
            <w:tcW w:w="9579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Сведения об экспертах:</w:t>
            </w:r>
          </w:p>
        </w:tc>
      </w:tr>
      <w:tr w:rsidR="00B334B1" w:rsidRPr="00757CA3" w:rsidTr="00964861">
        <w:trPr>
          <w:trHeight w:val="6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 xml:space="preserve">№ </w:t>
            </w:r>
            <w:proofErr w:type="gramStart"/>
            <w:r w:rsidRPr="00757CA3">
              <w:rPr>
                <w:rStyle w:val="a7"/>
                <w:sz w:val="28"/>
                <w:szCs w:val="28"/>
              </w:rPr>
              <w:t>п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>/п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Ф.И.О.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Квалификация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Дополнительная информация</w:t>
            </w:r>
          </w:p>
        </w:tc>
      </w:tr>
      <w:tr w:rsidR="00B334B1" w:rsidRPr="00757CA3" w:rsidTr="00964861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1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2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3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 xml:space="preserve">3. На научную экспертизу </w:t>
            </w:r>
            <w:proofErr w:type="gramStart"/>
            <w:r w:rsidRPr="00757CA3">
              <w:rPr>
                <w:rStyle w:val="a7"/>
                <w:sz w:val="28"/>
                <w:szCs w:val="28"/>
              </w:rPr>
              <w:t>представлены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>:</w:t>
            </w:r>
          </w:p>
        </w:tc>
      </w:tr>
      <w:tr w:rsidR="00B334B1" w:rsidRPr="00757CA3" w:rsidTr="00964861">
        <w:trPr>
          <w:trHeight w:val="318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3.1. Учебное издание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и авторский коллектив:</w:t>
            </w:r>
          </w:p>
        </w:tc>
      </w:tr>
      <w:tr w:rsidR="00B334B1" w:rsidRPr="00757CA3" w:rsidTr="00964861">
        <w:trPr>
          <w:trHeight w:val="318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3.2. Методическое пособие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и авторский коллектив:</w:t>
            </w:r>
          </w:p>
        </w:tc>
      </w:tr>
      <w:tr w:rsidR="00B334B1" w:rsidRPr="00757CA3" w:rsidTr="00964861">
        <w:trPr>
          <w:trHeight w:val="958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3.3. Учебники, образующие завершенную предметную линию учебников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всех учебников, образующих завершенную предметную линию учебников, и авторские коллективы:</w:t>
            </w:r>
          </w:p>
        </w:tc>
      </w:tr>
      <w:tr w:rsidR="00B334B1" w:rsidRPr="00757CA3" w:rsidTr="00964861">
        <w:trPr>
          <w:trHeight w:val="1278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lastRenderedPageBreak/>
              <w:t>3.4. Инструкция по установке, настройке и использованию электронной формы учебного издания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и авторский коллектив:</w:t>
            </w:r>
          </w:p>
        </w:tc>
      </w:tr>
      <w:tr w:rsidR="00B334B1" w:rsidRPr="00757CA3" w:rsidTr="00964861">
        <w:trPr>
          <w:trHeight w:val="63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 xml:space="preserve">№ </w:t>
            </w:r>
            <w:proofErr w:type="gramStart"/>
            <w:r w:rsidRPr="00757CA3">
              <w:rPr>
                <w:rStyle w:val="a7"/>
                <w:sz w:val="28"/>
                <w:szCs w:val="28"/>
              </w:rPr>
              <w:t>п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>/п</w:t>
            </w:r>
          </w:p>
        </w:tc>
        <w:tc>
          <w:tcPr>
            <w:tcW w:w="6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Критерии экспертной оценки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Экспертная оценка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Примечание</w:t>
            </w:r>
          </w:p>
        </w:tc>
      </w:tr>
      <w:tr w:rsidR="00B334B1" w:rsidRPr="00757CA3" w:rsidTr="00964861">
        <w:trPr>
          <w:trHeight w:val="63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1" w:rsidRPr="00757CA3" w:rsidRDefault="00B334B1" w:rsidP="00964861"/>
        </w:tc>
        <w:tc>
          <w:tcPr>
            <w:tcW w:w="6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1" w:rsidRPr="00757CA3" w:rsidRDefault="00B334B1" w:rsidP="00964861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«да»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«нет»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 Общая краткая характеристика представленного материала</w:t>
            </w:r>
          </w:p>
        </w:tc>
      </w:tr>
      <w:tr w:rsidR="00B334B1" w:rsidRPr="00757CA3" w:rsidTr="00964861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4.1.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Состав и полнота представленных материалов: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представлена печатная форма учебного издания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представлена электронная форма учебного издания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представлено методическое пособие для учителя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представлена инструкция по установке, настройке и использованию электронной формы учебного издания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both"/>
            </w:pPr>
            <w:r w:rsidRPr="00757CA3">
              <w:rPr>
                <w:rStyle w:val="a7"/>
                <w:sz w:val="28"/>
                <w:szCs w:val="28"/>
              </w:rPr>
              <w:t xml:space="preserve">представлены учебники, образующие завершенную предметную линию учебников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4.2.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 xml:space="preserve">Представленное учебное издание является: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>
              <w:rPr>
                <w:rStyle w:val="a7"/>
                <w:sz w:val="28"/>
                <w:szCs w:val="28"/>
              </w:rPr>
              <w:t>у</w:t>
            </w:r>
            <w:r w:rsidRPr="00757CA3">
              <w:rPr>
                <w:rStyle w:val="a7"/>
                <w:sz w:val="28"/>
                <w:szCs w:val="28"/>
              </w:rPr>
              <w:t>чебником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учебным пособием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4.3.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 xml:space="preserve">Наименование учебного издания соответствует наименованию учебного предмета или предметной области соответствующего ФГОС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4.4.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Содержание учебного издания представлено на базовом уровне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4.5.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Содержание учебного издания представлено на углубленном уровне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 xml:space="preserve">4.6. 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Учебное издание соответствует предметной концепции соответствующего учебного предмета (предметной области) (при ее наличии)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 Научная экспертиза. Соответствие содержания учебного издания современным научным представлениям</w:t>
            </w:r>
          </w:p>
        </w:tc>
      </w:tr>
      <w:tr w:rsidR="00B334B1" w:rsidRPr="00757CA3" w:rsidTr="00964861">
        <w:trPr>
          <w:trHeight w:val="14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В содержании представлены ключевые теории, идеи, понятия, факты, относящиеся к данной области федерального государственного образовательного стандарта соответствующего уровня общего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1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5.2.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В содержании отражены методы научного познания, предназначенные для обязательного изучения в образовательной организации на данном уровне общего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Default="00B334B1" w:rsidP="00964861"/>
          <w:p w:rsidR="00B334B1" w:rsidRPr="00E74EF9" w:rsidRDefault="00B334B1" w:rsidP="00964861"/>
          <w:p w:rsidR="00B334B1" w:rsidRPr="00E74EF9" w:rsidRDefault="00B334B1" w:rsidP="00964861"/>
          <w:p w:rsidR="00B334B1" w:rsidRPr="00E74EF9" w:rsidRDefault="00B334B1" w:rsidP="00964861"/>
          <w:p w:rsidR="00B334B1" w:rsidRPr="00E74EF9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5.3.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В содержании отсутствуют недостоверные факты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1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5.4.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Учебное издание содержит актуальные и современные сведения в соответствующей предметной области, в том числе о передовых достижениях науки и техники, технологий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5.5.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Иллюстративный материал учебного издания соответствует тексту и дополняет его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6. Наличие фактических ошибок и несоответствия современным научным представлениям</w:t>
            </w:r>
          </w:p>
        </w:tc>
      </w:tr>
      <w:tr w:rsidR="00B334B1" w:rsidRPr="00757CA3" w:rsidTr="00964861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6.1.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Количество ошибок, опечаток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7. Общий вывод</w:t>
            </w:r>
          </w:p>
        </w:tc>
      </w:tr>
      <w:tr w:rsidR="00B334B1" w:rsidRPr="00757CA3" w:rsidTr="00964861">
        <w:trPr>
          <w:trHeight w:val="22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7.1.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Учебное издание рекомендовано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(или) адаптированных образовательных программ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</w:tbl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Эксперт                                                                /_____________________________/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              (подпись)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«__» __________ 20__ г.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Эксперт                                                               /_____________________________/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              (подпись)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«__» __________ 20__ г.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Эксперт                                                              /_____________________________/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               (подпись)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lastRenderedPageBreak/>
        <w:t>«__» __________ 20__ г.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При  проведении  экспертизы  учебного издания  исключен  конфликт  интересов  между экспертом и заказчиком экспертизы учебного издания.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Руководитель экспертной организации            /_____________________________/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               (подпись)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«__» __________________ 20__ г.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Место печати экспертной организации</w:t>
      </w:r>
    </w:p>
    <w:p w:rsidR="00B334B1" w:rsidRDefault="00B334B1" w:rsidP="00B334B1">
      <w:pPr>
        <w:jc w:val="both"/>
        <w:rPr>
          <w:rStyle w:val="Hyperlink0"/>
        </w:rPr>
        <w:sectPr w:rsidR="00B334B1" w:rsidSect="00521951">
          <w:pgSz w:w="11900" w:h="16840"/>
          <w:pgMar w:top="680" w:right="567" w:bottom="1134" w:left="1134" w:header="567" w:footer="567" w:gutter="0"/>
          <w:pgNumType w:start="1"/>
          <w:cols w:space="720"/>
          <w:titlePg/>
        </w:sectPr>
      </w:pPr>
    </w:p>
    <w:p w:rsidR="00B334B1" w:rsidRPr="00757CA3" w:rsidRDefault="00B334B1" w:rsidP="00B334B1">
      <w:pPr>
        <w:widowControl/>
        <w:spacing w:line="360" w:lineRule="auto"/>
        <w:rPr>
          <w:rStyle w:val="Hyperlink0"/>
        </w:rPr>
      </w:pPr>
      <w:r>
        <w:rPr>
          <w:rStyle w:val="Hyperlink0"/>
        </w:rPr>
        <w:lastRenderedPageBreak/>
        <w:t xml:space="preserve">                                                                                                    </w:t>
      </w:r>
      <w:r w:rsidRPr="00757CA3">
        <w:rPr>
          <w:rStyle w:val="Hyperlink0"/>
        </w:rPr>
        <w:t>Приложение № 2</w:t>
      </w:r>
    </w:p>
    <w:p w:rsidR="00B334B1" w:rsidRPr="00757CA3" w:rsidRDefault="00B334B1" w:rsidP="00B334B1">
      <w:pPr>
        <w:widowControl/>
        <w:jc w:val="center"/>
        <w:rPr>
          <w:sz w:val="28"/>
          <w:szCs w:val="28"/>
        </w:rPr>
      </w:pP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к Порядку формирования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федерального перечня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учебников, рекомендуемых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к использованию при реализации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имеющих государственную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 xml:space="preserve">аккредитацию </w:t>
      </w:r>
      <w:proofErr w:type="gramStart"/>
      <w:r w:rsidRPr="00757CA3">
        <w:rPr>
          <w:rStyle w:val="Hyperlink0"/>
        </w:rPr>
        <w:t>образовательных</w:t>
      </w:r>
      <w:proofErr w:type="gramEnd"/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программ начального общего,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основного общего, среднего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общего образования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sz w:val="28"/>
          <w:szCs w:val="28"/>
        </w:rPr>
      </w:pPr>
    </w:p>
    <w:p w:rsidR="00B334B1" w:rsidRPr="00757CA3" w:rsidRDefault="00B334B1" w:rsidP="00B334B1">
      <w:pPr>
        <w:widowControl/>
        <w:jc w:val="right"/>
        <w:rPr>
          <w:rStyle w:val="Hyperlink0"/>
        </w:rPr>
      </w:pPr>
      <w:r w:rsidRPr="00757CA3">
        <w:rPr>
          <w:rStyle w:val="Hyperlink0"/>
        </w:rPr>
        <w:t>Форма</w:t>
      </w:r>
    </w:p>
    <w:p w:rsidR="00B334B1" w:rsidRPr="00757CA3" w:rsidRDefault="00B334B1" w:rsidP="00B334B1">
      <w:pPr>
        <w:spacing w:line="360" w:lineRule="auto"/>
        <w:ind w:left="567"/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center"/>
        <w:rPr>
          <w:rStyle w:val="Hyperlink0"/>
        </w:rPr>
      </w:pPr>
      <w:r w:rsidRPr="00757CA3">
        <w:rPr>
          <w:rStyle w:val="Hyperlink0"/>
        </w:rPr>
        <w:t>Экспертное заключение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по результатам проведения педагогической экспертизы учебного издания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________________________________________________________________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(название, класс, авторский коллектив, издающая организация)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tbl>
      <w:tblPr>
        <w:tblStyle w:val="TableNormal"/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0"/>
        <w:gridCol w:w="133"/>
        <w:gridCol w:w="4026"/>
        <w:gridCol w:w="314"/>
        <w:gridCol w:w="1420"/>
        <w:gridCol w:w="870"/>
        <w:gridCol w:w="220"/>
        <w:gridCol w:w="630"/>
        <w:gridCol w:w="1824"/>
      </w:tblGrid>
      <w:tr w:rsidR="00B334B1" w:rsidRPr="00757CA3" w:rsidTr="00964861">
        <w:trPr>
          <w:trHeight w:val="318"/>
        </w:trPr>
        <w:tc>
          <w:tcPr>
            <w:tcW w:w="10127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1. Сведения об экспертной организации:</w:t>
            </w:r>
          </w:p>
        </w:tc>
      </w:tr>
      <w:tr w:rsidR="00B334B1" w:rsidRPr="00757CA3" w:rsidTr="00964861">
        <w:trPr>
          <w:trHeight w:val="31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both"/>
            </w:pPr>
            <w:r w:rsidRPr="00757CA3">
              <w:rPr>
                <w:rStyle w:val="a7"/>
                <w:sz w:val="28"/>
                <w:szCs w:val="28"/>
              </w:rPr>
              <w:t>2.1.</w:t>
            </w:r>
          </w:p>
        </w:tc>
        <w:tc>
          <w:tcPr>
            <w:tcW w:w="9437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Наименование:</w:t>
            </w:r>
          </w:p>
        </w:tc>
      </w:tr>
      <w:tr w:rsidR="00B334B1" w:rsidRPr="00757CA3" w:rsidTr="00964861">
        <w:trPr>
          <w:trHeight w:val="31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both"/>
            </w:pPr>
            <w:r w:rsidRPr="00757CA3">
              <w:rPr>
                <w:rStyle w:val="a7"/>
                <w:sz w:val="28"/>
                <w:szCs w:val="28"/>
              </w:rPr>
              <w:t>2.2.</w:t>
            </w:r>
          </w:p>
        </w:tc>
        <w:tc>
          <w:tcPr>
            <w:tcW w:w="9437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Место нахождения:</w:t>
            </w:r>
          </w:p>
        </w:tc>
      </w:tr>
      <w:tr w:rsidR="00B334B1" w:rsidRPr="00757CA3" w:rsidTr="00964861">
        <w:trPr>
          <w:trHeight w:val="318"/>
        </w:trPr>
        <w:tc>
          <w:tcPr>
            <w:tcW w:w="10127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2. Сведения об экспертах:</w:t>
            </w:r>
          </w:p>
        </w:tc>
      </w:tr>
      <w:tr w:rsidR="00B334B1" w:rsidRPr="00757CA3" w:rsidTr="00964861">
        <w:trPr>
          <w:trHeight w:val="63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 xml:space="preserve">№ </w:t>
            </w:r>
            <w:proofErr w:type="gramStart"/>
            <w:r w:rsidRPr="00757CA3">
              <w:rPr>
                <w:rStyle w:val="a7"/>
                <w:sz w:val="28"/>
                <w:szCs w:val="28"/>
              </w:rPr>
              <w:t>п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>/п</w:t>
            </w:r>
          </w:p>
        </w:tc>
        <w:tc>
          <w:tcPr>
            <w:tcW w:w="44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Ф.И.О.</w:t>
            </w:r>
          </w:p>
        </w:tc>
        <w:tc>
          <w:tcPr>
            <w:tcW w:w="25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Квалификация</w:t>
            </w:r>
          </w:p>
        </w:tc>
        <w:tc>
          <w:tcPr>
            <w:tcW w:w="245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Дополнительная информация</w:t>
            </w:r>
          </w:p>
        </w:tc>
      </w:tr>
      <w:tr w:rsidR="00B334B1" w:rsidRPr="00757CA3" w:rsidTr="00964861">
        <w:trPr>
          <w:trHeight w:val="31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1</w:t>
            </w:r>
          </w:p>
        </w:tc>
        <w:tc>
          <w:tcPr>
            <w:tcW w:w="44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5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45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2</w:t>
            </w:r>
          </w:p>
        </w:tc>
        <w:tc>
          <w:tcPr>
            <w:tcW w:w="44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5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45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3</w:t>
            </w:r>
          </w:p>
        </w:tc>
        <w:tc>
          <w:tcPr>
            <w:tcW w:w="44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5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45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10127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 xml:space="preserve">3. На педагогическую экспертизу </w:t>
            </w:r>
            <w:proofErr w:type="gramStart"/>
            <w:r w:rsidRPr="00757CA3">
              <w:rPr>
                <w:rStyle w:val="a7"/>
                <w:sz w:val="28"/>
                <w:szCs w:val="28"/>
              </w:rPr>
              <w:t>представлены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>:</w:t>
            </w:r>
          </w:p>
        </w:tc>
      </w:tr>
      <w:tr w:rsidR="00B334B1" w:rsidRPr="00757CA3" w:rsidTr="00964861">
        <w:trPr>
          <w:trHeight w:val="318"/>
        </w:trPr>
        <w:tc>
          <w:tcPr>
            <w:tcW w:w="484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both"/>
            </w:pPr>
            <w:r w:rsidRPr="00757CA3">
              <w:rPr>
                <w:rStyle w:val="a7"/>
                <w:sz w:val="28"/>
                <w:szCs w:val="28"/>
              </w:rPr>
              <w:t>3.1. Учебное издание</w:t>
            </w:r>
          </w:p>
        </w:tc>
        <w:tc>
          <w:tcPr>
            <w:tcW w:w="5278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и авторский коллектив:</w:t>
            </w:r>
          </w:p>
        </w:tc>
      </w:tr>
      <w:tr w:rsidR="00B334B1" w:rsidRPr="00757CA3" w:rsidTr="00964861">
        <w:trPr>
          <w:trHeight w:val="318"/>
        </w:trPr>
        <w:tc>
          <w:tcPr>
            <w:tcW w:w="484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both"/>
            </w:pPr>
            <w:r w:rsidRPr="00757CA3">
              <w:rPr>
                <w:rStyle w:val="a7"/>
                <w:sz w:val="28"/>
                <w:szCs w:val="28"/>
              </w:rPr>
              <w:t>3.2. Методическое пособие</w:t>
            </w:r>
          </w:p>
        </w:tc>
        <w:tc>
          <w:tcPr>
            <w:tcW w:w="5278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и авторский коллектив:</w:t>
            </w:r>
          </w:p>
        </w:tc>
      </w:tr>
      <w:tr w:rsidR="00B334B1" w:rsidRPr="00757CA3" w:rsidTr="00964861">
        <w:trPr>
          <w:trHeight w:val="958"/>
        </w:trPr>
        <w:tc>
          <w:tcPr>
            <w:tcW w:w="484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3.3. Учебники, образующие завершенную предметную линию учебников</w:t>
            </w:r>
          </w:p>
        </w:tc>
        <w:tc>
          <w:tcPr>
            <w:tcW w:w="5278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всех учебников, образующих завершенную предметную линию учебников:</w:t>
            </w:r>
          </w:p>
        </w:tc>
      </w:tr>
      <w:tr w:rsidR="00B334B1" w:rsidRPr="00757CA3" w:rsidTr="00964861">
        <w:trPr>
          <w:trHeight w:val="958"/>
        </w:trPr>
        <w:tc>
          <w:tcPr>
            <w:tcW w:w="484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both"/>
            </w:pPr>
            <w:r w:rsidRPr="00757CA3">
              <w:rPr>
                <w:rStyle w:val="a7"/>
                <w:sz w:val="28"/>
                <w:szCs w:val="28"/>
              </w:rPr>
              <w:t>3.4. Инструкция по установке, настройке и использованию электронной формы учебного издания</w:t>
            </w:r>
          </w:p>
        </w:tc>
        <w:tc>
          <w:tcPr>
            <w:tcW w:w="5278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и авторский коллектив:</w:t>
            </w:r>
          </w:p>
        </w:tc>
      </w:tr>
      <w:tr w:rsidR="00B334B1" w:rsidRPr="00757CA3" w:rsidTr="00964861">
        <w:trPr>
          <w:trHeight w:val="638"/>
        </w:trPr>
        <w:tc>
          <w:tcPr>
            <w:tcW w:w="69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57CA3">
              <w:rPr>
                <w:rStyle w:val="a7"/>
                <w:sz w:val="28"/>
                <w:szCs w:val="28"/>
              </w:rPr>
              <w:t>п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>/п</w:t>
            </w:r>
          </w:p>
        </w:tc>
        <w:tc>
          <w:tcPr>
            <w:tcW w:w="5893" w:type="dxa"/>
            <w:gridSpan w:val="4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Критерии экспертной оценки</w:t>
            </w:r>
          </w:p>
        </w:tc>
        <w:tc>
          <w:tcPr>
            <w:tcW w:w="172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Экспертная оценка</w:t>
            </w:r>
          </w:p>
        </w:tc>
        <w:tc>
          <w:tcPr>
            <w:tcW w:w="182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Примечание</w:t>
            </w:r>
          </w:p>
        </w:tc>
      </w:tr>
      <w:tr w:rsidR="00B334B1" w:rsidRPr="00757CA3" w:rsidTr="00964861">
        <w:trPr>
          <w:trHeight w:val="318"/>
        </w:trPr>
        <w:tc>
          <w:tcPr>
            <w:tcW w:w="690" w:type="dxa"/>
            <w:vMerge/>
            <w:shd w:val="clear" w:color="auto" w:fill="auto"/>
          </w:tcPr>
          <w:p w:rsidR="00B334B1" w:rsidRPr="00757CA3" w:rsidRDefault="00B334B1" w:rsidP="00964861"/>
        </w:tc>
        <w:tc>
          <w:tcPr>
            <w:tcW w:w="5893" w:type="dxa"/>
            <w:gridSpan w:val="4"/>
            <w:vMerge/>
            <w:shd w:val="clear" w:color="auto" w:fill="auto"/>
          </w:tcPr>
          <w:p w:rsidR="00B334B1" w:rsidRPr="00757CA3" w:rsidRDefault="00B334B1" w:rsidP="00964861"/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«да»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«нет»</w:t>
            </w:r>
          </w:p>
        </w:tc>
        <w:tc>
          <w:tcPr>
            <w:tcW w:w="1824" w:type="dxa"/>
            <w:vMerge/>
            <w:shd w:val="clear" w:color="auto" w:fill="auto"/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10127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 Общая краткая характеристика представленного материала</w:t>
            </w:r>
          </w:p>
        </w:tc>
      </w:tr>
      <w:tr w:rsidR="00B334B1" w:rsidRPr="00757CA3" w:rsidTr="00964861">
        <w:trPr>
          <w:trHeight w:val="31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4.1.</w:t>
            </w:r>
          </w:p>
        </w:tc>
        <w:tc>
          <w:tcPr>
            <w:tcW w:w="589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Состав и полнота представленных материалов: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89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представлена печатная форма учебного издания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89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представлена электронная форма учебного издания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89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представлено методическое пособие для учителя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89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представлена инструкция по установке, настройке и использованию электронной формы учебного издания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4.2.</w:t>
            </w:r>
          </w:p>
        </w:tc>
        <w:tc>
          <w:tcPr>
            <w:tcW w:w="589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 xml:space="preserve">Представленное учебное издание является: 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89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>
              <w:rPr>
                <w:rStyle w:val="a7"/>
                <w:sz w:val="28"/>
                <w:szCs w:val="28"/>
              </w:rPr>
              <w:t>у</w:t>
            </w:r>
            <w:r w:rsidRPr="00757CA3">
              <w:rPr>
                <w:rStyle w:val="a7"/>
                <w:sz w:val="28"/>
                <w:szCs w:val="28"/>
              </w:rPr>
              <w:t>чебником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89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учебным пособием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4.3.</w:t>
            </w:r>
          </w:p>
        </w:tc>
        <w:tc>
          <w:tcPr>
            <w:tcW w:w="589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 xml:space="preserve">Наименование учебного издания соответствует наименованию учебного предмета или предметной области соответствующего ФГОС 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4.4.</w:t>
            </w:r>
          </w:p>
        </w:tc>
        <w:tc>
          <w:tcPr>
            <w:tcW w:w="589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 xml:space="preserve">Представленное методическое пособие является методическим пособием к </w:t>
            </w:r>
            <w:proofErr w:type="spellStart"/>
            <w:r w:rsidRPr="00757CA3">
              <w:rPr>
                <w:rStyle w:val="a7"/>
                <w:sz w:val="28"/>
                <w:szCs w:val="28"/>
              </w:rPr>
              <w:t>экспертируемому</w:t>
            </w:r>
            <w:proofErr w:type="spellEnd"/>
            <w:r w:rsidRPr="00757CA3">
              <w:rPr>
                <w:rStyle w:val="a7"/>
                <w:sz w:val="28"/>
                <w:szCs w:val="28"/>
              </w:rPr>
              <w:t xml:space="preserve"> учебному изданию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rPr>
                <w:rStyle w:val="a7"/>
                <w:sz w:val="28"/>
                <w:szCs w:val="28"/>
              </w:rPr>
            </w:pPr>
            <w:r w:rsidRPr="00757CA3">
              <w:rPr>
                <w:rStyle w:val="a7"/>
                <w:sz w:val="28"/>
                <w:szCs w:val="28"/>
              </w:rPr>
              <w:t>4.5.</w:t>
            </w:r>
          </w:p>
        </w:tc>
        <w:tc>
          <w:tcPr>
            <w:tcW w:w="589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rPr>
                <w:rStyle w:val="a7"/>
                <w:sz w:val="28"/>
                <w:szCs w:val="28"/>
              </w:rPr>
            </w:pPr>
            <w:r w:rsidRPr="00757CA3">
              <w:rPr>
                <w:rStyle w:val="a7"/>
                <w:sz w:val="28"/>
                <w:szCs w:val="28"/>
              </w:rPr>
              <w:t>Представленное методическое пособие содержит пример рабочей программы по учебному предмету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10127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 Педагогическая экспертиза содержания печатной и электронной формы учебного издания</w:t>
            </w:r>
          </w:p>
        </w:tc>
      </w:tr>
      <w:tr w:rsidR="00B334B1" w:rsidRPr="00757CA3" w:rsidTr="00964861">
        <w:trPr>
          <w:trHeight w:val="661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5.1.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 xml:space="preserve">Учебник принадлежит к завершенной предметной линии учебников 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61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rPr>
                <w:rStyle w:val="a7"/>
                <w:sz w:val="28"/>
                <w:szCs w:val="28"/>
              </w:rPr>
            </w:pPr>
            <w:r w:rsidRPr="00757CA3">
              <w:rPr>
                <w:rStyle w:val="a7"/>
                <w:sz w:val="28"/>
                <w:szCs w:val="28"/>
              </w:rPr>
              <w:t>5.2.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С</w:t>
            </w:r>
            <w:r w:rsidRPr="006119D6">
              <w:rPr>
                <w:rStyle w:val="a7"/>
                <w:sz w:val="28"/>
                <w:szCs w:val="28"/>
              </w:rPr>
              <w:t>одержание учебника соответствует примерной образовательной программе соответствующего уровня общего образования и (или) соответствующим примерным адаптированным о</w:t>
            </w:r>
            <w:r>
              <w:rPr>
                <w:rStyle w:val="a7"/>
                <w:sz w:val="28"/>
                <w:szCs w:val="28"/>
              </w:rPr>
              <w:t xml:space="preserve">бразовательным программам 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>
              <w:t>Примечание: необходимо указать примерную образовательную программу</w:t>
            </w:r>
          </w:p>
        </w:tc>
      </w:tr>
      <w:tr w:rsidR="00B334B1" w:rsidRPr="00757CA3" w:rsidTr="00964861">
        <w:trPr>
          <w:trHeight w:val="63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>
              <w:rPr>
                <w:rStyle w:val="a7"/>
                <w:sz w:val="28"/>
                <w:szCs w:val="28"/>
              </w:rPr>
              <w:lastRenderedPageBreak/>
              <w:t>5.3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В содержании учебного издания не выявлены сведения: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ind w:firstLine="540"/>
              <w:jc w:val="both"/>
            </w:pPr>
            <w:r w:rsidRPr="00757CA3">
              <w:rPr>
                <w:rStyle w:val="a7"/>
                <w:sz w:val="28"/>
                <w:szCs w:val="28"/>
              </w:rPr>
              <w:t>противоречащие Конституции Российской Федерации и федеральному законодательству;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ind w:firstLine="540"/>
              <w:jc w:val="both"/>
            </w:pPr>
            <w:r w:rsidRPr="00757CA3">
              <w:rPr>
                <w:rStyle w:val="a7"/>
                <w:sz w:val="28"/>
                <w:szCs w:val="28"/>
              </w:rPr>
              <w:t xml:space="preserve">побуждающие </w:t>
            </w:r>
            <w:r>
              <w:rPr>
                <w:rStyle w:val="a7"/>
                <w:sz w:val="28"/>
                <w:szCs w:val="28"/>
              </w:rPr>
              <w:t>детей</w:t>
            </w:r>
            <w:r w:rsidRPr="00757CA3">
              <w:rPr>
                <w:rStyle w:val="a7"/>
                <w:sz w:val="28"/>
                <w:szCs w:val="28"/>
              </w:rPr>
              <w:t xml:space="preserve"> к совершению действий, представляющих у</w:t>
            </w:r>
            <w:r>
              <w:rPr>
                <w:rStyle w:val="a7"/>
                <w:sz w:val="28"/>
                <w:szCs w:val="28"/>
              </w:rPr>
              <w:t>грозу их жизни и (или) здоровью,  в том числе к причинению вреда своему здоровью, самоубийству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ind w:firstLine="540"/>
              <w:jc w:val="both"/>
            </w:pPr>
            <w:proofErr w:type="gramStart"/>
            <w:r w:rsidRPr="00757CA3">
              <w:rPr>
                <w:rStyle w:val="a7"/>
                <w:sz w:val="28"/>
                <w:szCs w:val="28"/>
              </w:rPr>
              <w:t>призывающие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 xml:space="preserve"> к экстремизму и терроризму;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287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ind w:firstLine="540"/>
              <w:jc w:val="both"/>
            </w:pPr>
            <w:r w:rsidRPr="00757CA3">
              <w:rPr>
                <w:rStyle w:val="a7"/>
                <w:sz w:val="28"/>
                <w:szCs w:val="28"/>
              </w:rPr>
              <w:t xml:space="preserve">способные вызвать у </w:t>
            </w:r>
            <w:r>
              <w:rPr>
                <w:rStyle w:val="a7"/>
                <w:sz w:val="28"/>
                <w:szCs w:val="28"/>
              </w:rPr>
              <w:t>детей</w:t>
            </w:r>
            <w:r w:rsidRPr="00757CA3">
              <w:rPr>
                <w:rStyle w:val="a7"/>
                <w:sz w:val="28"/>
                <w:szCs w:val="28"/>
              </w:rPr>
              <w:t xml:space="preserve">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      </w:r>
            <w:proofErr w:type="gramStart"/>
            <w:r w:rsidRPr="00757CA3">
              <w:rPr>
                <w:rStyle w:val="a7"/>
                <w:sz w:val="28"/>
                <w:szCs w:val="28"/>
              </w:rPr>
              <w:t>попрошайничеством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>;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159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ind w:firstLine="540"/>
              <w:jc w:val="both"/>
            </w:pPr>
            <w:r w:rsidRPr="00757CA3">
              <w:rPr>
                <w:rStyle w:val="a7"/>
                <w:sz w:val="28"/>
                <w:szCs w:val="28"/>
              </w:rPr>
              <w:t>обосновывающие или оправдывающие допустимость насилия и (или) жестокости либо побуждающие осуществлять насильственные действия по отношению к людям или животным;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ind w:firstLine="540"/>
              <w:jc w:val="both"/>
            </w:pPr>
            <w:r w:rsidRPr="00757CA3">
              <w:rPr>
                <w:rStyle w:val="a7"/>
                <w:sz w:val="28"/>
                <w:szCs w:val="28"/>
              </w:rPr>
              <w:t>отрицающие семейные ценности и формирующие неуважение к родителям (законных представителей) и (или) другим членам семьи;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ind w:firstLine="540"/>
              <w:jc w:val="both"/>
            </w:pPr>
            <w:proofErr w:type="gramStart"/>
            <w:r w:rsidRPr="00757CA3">
              <w:rPr>
                <w:rStyle w:val="a7"/>
                <w:sz w:val="28"/>
                <w:szCs w:val="28"/>
              </w:rPr>
              <w:t>оправдывающие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 xml:space="preserve"> противоправное поведение;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ind w:firstLine="540"/>
              <w:jc w:val="both"/>
            </w:pPr>
            <w:proofErr w:type="gramStart"/>
            <w:r w:rsidRPr="00757CA3">
              <w:rPr>
                <w:rStyle w:val="a7"/>
                <w:sz w:val="28"/>
                <w:szCs w:val="28"/>
              </w:rPr>
              <w:t>содержащие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 xml:space="preserve"> нецензурную брань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</w:t>
            </w:r>
            <w:r>
              <w:rPr>
                <w:rStyle w:val="a7"/>
                <w:sz w:val="28"/>
                <w:szCs w:val="28"/>
              </w:rPr>
              <w:t>4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Содержание учебного издания обеспечивает достижение требований соответствующего ФГОС по формированию: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личностных результатов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roofErr w:type="spellStart"/>
            <w:r w:rsidRPr="00757CA3">
              <w:rPr>
                <w:rStyle w:val="a7"/>
                <w:sz w:val="28"/>
                <w:szCs w:val="28"/>
              </w:rPr>
              <w:t>метапредметных</w:t>
            </w:r>
            <w:proofErr w:type="spellEnd"/>
            <w:r w:rsidRPr="00757CA3">
              <w:rPr>
                <w:rStyle w:val="a7"/>
                <w:sz w:val="28"/>
                <w:szCs w:val="28"/>
              </w:rPr>
              <w:t xml:space="preserve"> результатов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предметных результатов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lastRenderedPageBreak/>
              <w:t>5.</w:t>
            </w:r>
            <w:r>
              <w:rPr>
                <w:rStyle w:val="a7"/>
                <w:sz w:val="28"/>
                <w:szCs w:val="28"/>
              </w:rPr>
              <w:t>5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Содержание учебного издания обеспечивает формирование навыков самооценки и самоанализа обучающихся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</w:t>
            </w:r>
            <w:r>
              <w:rPr>
                <w:rStyle w:val="a7"/>
                <w:sz w:val="28"/>
                <w:szCs w:val="28"/>
              </w:rPr>
              <w:t>6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Содержание учебного издания способствует развитию мотивации к учению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</w:t>
            </w:r>
            <w:r>
              <w:rPr>
                <w:rStyle w:val="a7"/>
                <w:sz w:val="28"/>
                <w:szCs w:val="28"/>
              </w:rPr>
              <w:t>7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 xml:space="preserve">Содержание учебного издания способствует интеллектуальной и творческой деятельности </w:t>
            </w:r>
            <w:proofErr w:type="gramStart"/>
            <w:r w:rsidRPr="00757CA3">
              <w:rPr>
                <w:rStyle w:val="a7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</w:t>
            </w:r>
            <w:r>
              <w:rPr>
                <w:rStyle w:val="a7"/>
                <w:sz w:val="28"/>
                <w:szCs w:val="28"/>
              </w:rPr>
              <w:t>8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Содержание учебного издания способствует реализации системного подхода в обучении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127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</w:t>
            </w:r>
            <w:r>
              <w:rPr>
                <w:rStyle w:val="a7"/>
                <w:sz w:val="28"/>
                <w:szCs w:val="28"/>
              </w:rPr>
              <w:t>9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Содержание учебного издания  (с учетом специфики содержания учебного предмета) способствует формированию патриотизма, любви и уважения к семье, Отечеству, своему народу, краю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159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>
              <w:rPr>
                <w:rStyle w:val="a7"/>
                <w:sz w:val="28"/>
                <w:szCs w:val="28"/>
              </w:rPr>
              <w:t>5</w:t>
            </w:r>
            <w:r w:rsidRPr="00757CA3">
              <w:rPr>
                <w:rStyle w:val="a7"/>
                <w:sz w:val="28"/>
                <w:szCs w:val="28"/>
              </w:rPr>
              <w:t>.</w:t>
            </w:r>
            <w:r>
              <w:rPr>
                <w:rStyle w:val="a7"/>
                <w:sz w:val="28"/>
                <w:szCs w:val="28"/>
              </w:rPr>
              <w:t>10.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Содержание учебного издания (с учетом специфики содержания учебного предмета) способствует толерантному отношению к представителям различных религиозных, этнических и культурных групп, учит межнациональному и межконфессиональному диалогу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223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5.1</w:t>
            </w:r>
            <w:r>
              <w:rPr>
                <w:rStyle w:val="a7"/>
                <w:sz w:val="28"/>
                <w:szCs w:val="28"/>
              </w:rPr>
              <w:t>1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both"/>
            </w:pPr>
            <w:proofErr w:type="gramStart"/>
            <w:r w:rsidRPr="00757CA3">
              <w:rPr>
                <w:rStyle w:val="a7"/>
                <w:sz w:val="28"/>
                <w:szCs w:val="28"/>
              </w:rPr>
              <w:t>Содержание доступно и понятно обучающимся независимо от пола, национальности и места жительства, учитывает особенности данной возрастной группы, а также учитывает психофизическое развитие, индивидуальные возможности обучающихся с ограниченными возможностями здоровья</w:t>
            </w:r>
            <w:proofErr w:type="gramEnd"/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159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5.1</w:t>
            </w:r>
            <w:r>
              <w:rPr>
                <w:rStyle w:val="a7"/>
                <w:sz w:val="28"/>
                <w:szCs w:val="28"/>
              </w:rPr>
              <w:t>2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both"/>
            </w:pPr>
            <w:r w:rsidRPr="00757CA3">
              <w:rPr>
                <w:rStyle w:val="a7"/>
                <w:sz w:val="28"/>
                <w:szCs w:val="28"/>
              </w:rPr>
              <w:t>Язык изложения</w:t>
            </w:r>
            <w:r>
              <w:rPr>
                <w:rStyle w:val="a7"/>
                <w:sz w:val="28"/>
                <w:szCs w:val="28"/>
              </w:rPr>
              <w:t xml:space="preserve"> </w:t>
            </w:r>
            <w:r w:rsidRPr="00757CA3">
              <w:rPr>
                <w:rStyle w:val="a7"/>
                <w:sz w:val="28"/>
                <w:szCs w:val="28"/>
              </w:rPr>
              <w:t>учитывает особенности данной возрастной группы, а также учитывает психофизическое развитие, индивидуальные возможностей обучающихся с ограниченными возможностями здоровья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127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5.1</w:t>
            </w:r>
            <w:r>
              <w:rPr>
                <w:rStyle w:val="a7"/>
                <w:sz w:val="28"/>
                <w:szCs w:val="28"/>
              </w:rPr>
              <w:t>3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Методический аппарат учебного издания обеспечивает овладение приемами отбора, анализа и синтеза информации на определенную тему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127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lastRenderedPageBreak/>
              <w:t>5.1</w:t>
            </w:r>
            <w:r>
              <w:rPr>
                <w:rStyle w:val="a7"/>
                <w:sz w:val="28"/>
                <w:szCs w:val="28"/>
              </w:rPr>
              <w:t>4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Методический аппарат учебного издания обеспечивает наличие и достаточность проверки и самопроверки усвоения учебного материала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5.1</w:t>
            </w:r>
            <w:r>
              <w:rPr>
                <w:rStyle w:val="a7"/>
                <w:sz w:val="28"/>
                <w:szCs w:val="28"/>
              </w:rPr>
              <w:t>5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Методический аппарат учебного издания обеспечивает и формирует навыки смыслового чтения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5.1</w:t>
            </w:r>
            <w:r>
              <w:rPr>
                <w:rStyle w:val="a7"/>
                <w:sz w:val="28"/>
                <w:szCs w:val="28"/>
              </w:rPr>
              <w:t>6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Методический аппарат учебного издания обеспечивает навыки самостоятельной учебной деятельности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5.1</w:t>
            </w:r>
            <w:r>
              <w:rPr>
                <w:rStyle w:val="a7"/>
                <w:sz w:val="28"/>
                <w:szCs w:val="28"/>
              </w:rPr>
              <w:t>7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Методический аппарат учебного издания обеспечивает умение использовать профессиональную терминологию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5.1</w:t>
            </w:r>
            <w:r>
              <w:rPr>
                <w:rStyle w:val="a7"/>
                <w:sz w:val="28"/>
                <w:szCs w:val="28"/>
              </w:rPr>
              <w:t>8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Методический аппарат учебного издания развивает критическое мышление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5.1</w:t>
            </w:r>
            <w:r>
              <w:rPr>
                <w:rStyle w:val="a7"/>
                <w:sz w:val="28"/>
                <w:szCs w:val="28"/>
              </w:rPr>
              <w:t>9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Методический аппарат учебного издания развивает способность аргументированно высказывать свою точку зрения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159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>
              <w:rPr>
                <w:rStyle w:val="a7"/>
                <w:sz w:val="28"/>
                <w:szCs w:val="28"/>
              </w:rPr>
              <w:t>5.20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Методический аппарат учебного издания предоставляет возможность организации групповой деятельности обучающихся и коммуникации между участниками образовательных отношений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159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5.2</w:t>
            </w:r>
            <w:r>
              <w:rPr>
                <w:rStyle w:val="a7"/>
                <w:sz w:val="28"/>
                <w:szCs w:val="28"/>
              </w:rPr>
              <w:t>1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Методический аппарат учебного издания обеспечивает применение полученных знаний в практической деятельности, индивидуализации и персонализации процесса обучения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127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5.2</w:t>
            </w:r>
            <w:r>
              <w:rPr>
                <w:rStyle w:val="a7"/>
                <w:sz w:val="28"/>
                <w:szCs w:val="28"/>
              </w:rPr>
              <w:t>2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Текстовой материал соответствует нормам современного русского языка, государственных языков республик, языков народов Российской Федерации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127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rPr>
                <w:rStyle w:val="a7"/>
                <w:sz w:val="28"/>
                <w:szCs w:val="28"/>
              </w:rPr>
            </w:pPr>
            <w:r w:rsidRPr="00757CA3">
              <w:rPr>
                <w:rStyle w:val="a7"/>
                <w:sz w:val="28"/>
                <w:szCs w:val="28"/>
              </w:rPr>
              <w:t>5.2</w:t>
            </w:r>
            <w:r>
              <w:rPr>
                <w:rStyle w:val="a7"/>
                <w:sz w:val="28"/>
                <w:szCs w:val="28"/>
              </w:rPr>
              <w:t>3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rPr>
                <w:rStyle w:val="a7"/>
                <w:sz w:val="28"/>
                <w:szCs w:val="28"/>
              </w:rPr>
            </w:pPr>
            <w:r w:rsidRPr="00757CA3">
              <w:rPr>
                <w:rStyle w:val="a7"/>
                <w:sz w:val="28"/>
                <w:szCs w:val="28"/>
              </w:rPr>
              <w:t>В учебном издании отсутствуют ошибки, опечатки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5.2</w:t>
            </w:r>
            <w:r>
              <w:rPr>
                <w:rStyle w:val="a7"/>
                <w:sz w:val="28"/>
                <w:szCs w:val="28"/>
              </w:rPr>
              <w:t>4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Изложение учебного материала характеризуется структурированностью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lastRenderedPageBreak/>
              <w:t>5.2</w:t>
            </w:r>
            <w:r>
              <w:rPr>
                <w:rStyle w:val="a7"/>
                <w:sz w:val="28"/>
                <w:szCs w:val="28"/>
              </w:rPr>
              <w:t>5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Изложение учебного материала характеризуется систематичностью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5.2</w:t>
            </w:r>
            <w:r>
              <w:rPr>
                <w:rStyle w:val="a7"/>
                <w:sz w:val="28"/>
                <w:szCs w:val="28"/>
              </w:rPr>
              <w:t>6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Изложение учебного материала характеризуется последовательностью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5.2</w:t>
            </w:r>
            <w:r>
              <w:rPr>
                <w:rStyle w:val="a7"/>
                <w:sz w:val="28"/>
                <w:szCs w:val="28"/>
              </w:rPr>
              <w:t>7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Изложение учебного материала характеризуется разнообразием используемых видов текстовых и графических материалов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</w:t>
            </w:r>
            <w:r>
              <w:rPr>
                <w:rStyle w:val="a7"/>
                <w:sz w:val="28"/>
                <w:szCs w:val="28"/>
              </w:rPr>
              <w:t>28</w:t>
            </w:r>
            <w:r w:rsidRPr="00757CA3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Структура и содержание методического пособия соответствует структуре и содержанию учебного издания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10127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6. Педагогическая экспертиза электронной формы учебного издания</w:t>
            </w:r>
          </w:p>
        </w:tc>
      </w:tr>
      <w:tr w:rsidR="00B334B1" w:rsidRPr="00757CA3" w:rsidTr="00964861">
        <w:trPr>
          <w:trHeight w:val="95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6.1.</w:t>
            </w:r>
          </w:p>
        </w:tc>
        <w:tc>
          <w:tcPr>
            <w:tcW w:w="589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Структура и содержание электронной и печатной форм учебного издания соответствуют друг другу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159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6.2.</w:t>
            </w:r>
          </w:p>
        </w:tc>
        <w:tc>
          <w:tcPr>
            <w:tcW w:w="589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 xml:space="preserve">Электронная форма учебного издания содержит все иллюстрации, содержащиеся в печатной форме с учетом их адаптации к электронному </w:t>
            </w:r>
            <w:r>
              <w:rPr>
                <w:rStyle w:val="a7"/>
                <w:sz w:val="28"/>
                <w:szCs w:val="28"/>
              </w:rPr>
              <w:t xml:space="preserve">формату </w:t>
            </w:r>
            <w:r w:rsidRPr="00757CA3">
              <w:rPr>
                <w:rStyle w:val="a7"/>
                <w:sz w:val="28"/>
                <w:szCs w:val="28"/>
              </w:rPr>
              <w:t xml:space="preserve"> и (или)  изменения композиции 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9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6.3.</w:t>
            </w:r>
          </w:p>
        </w:tc>
        <w:tc>
          <w:tcPr>
            <w:tcW w:w="589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 xml:space="preserve">Электронная форма учебного издания содержит педагогически </w:t>
            </w:r>
            <w:r>
              <w:rPr>
                <w:rStyle w:val="a7"/>
                <w:sz w:val="28"/>
                <w:szCs w:val="28"/>
              </w:rPr>
              <w:t xml:space="preserve">обоснованное </w:t>
            </w:r>
            <w:r w:rsidRPr="00757CA3">
              <w:rPr>
                <w:rStyle w:val="a7"/>
                <w:sz w:val="28"/>
                <w:szCs w:val="28"/>
              </w:rPr>
              <w:t xml:space="preserve"> для усвоения материала учебного издания количество мультимедийных и (или) интерактивных элементов (галереи изображений, </w:t>
            </w:r>
            <w:proofErr w:type="spellStart"/>
            <w:r w:rsidRPr="00757CA3">
              <w:rPr>
                <w:rStyle w:val="a7"/>
                <w:sz w:val="28"/>
                <w:szCs w:val="28"/>
              </w:rPr>
              <w:t>аудиофрагменты</w:t>
            </w:r>
            <w:proofErr w:type="spellEnd"/>
            <w:r w:rsidRPr="00757CA3">
              <w:rPr>
                <w:rStyle w:val="a7"/>
                <w:sz w:val="28"/>
                <w:szCs w:val="28"/>
              </w:rPr>
              <w:t>, видеоролики, презентации, анимационные ролики, интерактивные карты, тренажеры, лабораторные работы, эксперименты и (или) иное)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6.4.</w:t>
            </w:r>
          </w:p>
        </w:tc>
        <w:tc>
          <w:tcPr>
            <w:tcW w:w="589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Электронная форма учебного издания содержит средства контроля и самоконтроля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10127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7. Общий вывод</w:t>
            </w:r>
          </w:p>
        </w:tc>
      </w:tr>
      <w:tr w:rsidR="00B334B1" w:rsidRPr="00757CA3" w:rsidTr="00964861">
        <w:trPr>
          <w:trHeight w:val="2238"/>
        </w:trPr>
        <w:tc>
          <w:tcPr>
            <w:tcW w:w="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7.1.</w:t>
            </w:r>
          </w:p>
        </w:tc>
        <w:tc>
          <w:tcPr>
            <w:tcW w:w="589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Учебное издание рекомендовано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(или) адаптированных образовательных программ</w:t>
            </w:r>
          </w:p>
        </w:tc>
        <w:tc>
          <w:tcPr>
            <w:tcW w:w="172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8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</w:tbl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Эксперт                                                                /_____________________________/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             (подпись)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«__» __________ 20__ г.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Эксперт                                                                /_____________________________/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              (подпись)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«__» __________ 20__ г.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Эксперт                                                               /_____________________________/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               (подпись)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«__» __________ 20__ г.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При  проведении  экспертизы  учебного издания  исключен  конфликт  интересов  между экспертом и заказчиком экспертизы учебного издания.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Руководитель экспертной организации            /_____________________________/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               (подпись)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«__» __________________ 20__ г.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Место печати экспертной организации</w:t>
      </w:r>
    </w:p>
    <w:p w:rsidR="00B334B1" w:rsidRPr="00757CA3" w:rsidRDefault="00B334B1" w:rsidP="00B334B1">
      <w:pPr>
        <w:spacing w:line="360" w:lineRule="auto"/>
        <w:ind w:left="567"/>
        <w:jc w:val="both"/>
        <w:rPr>
          <w:sz w:val="28"/>
          <w:szCs w:val="28"/>
        </w:rPr>
      </w:pPr>
    </w:p>
    <w:p w:rsidR="00B334B1" w:rsidRDefault="00B334B1" w:rsidP="00B334B1">
      <w:pPr>
        <w:jc w:val="both"/>
        <w:rPr>
          <w:rStyle w:val="Hyperlink0"/>
        </w:rPr>
        <w:sectPr w:rsidR="00B334B1" w:rsidSect="00521951">
          <w:pgSz w:w="11900" w:h="16840"/>
          <w:pgMar w:top="680" w:right="567" w:bottom="1134" w:left="1134" w:header="567" w:footer="567" w:gutter="0"/>
          <w:pgNumType w:start="1"/>
          <w:cols w:space="720"/>
          <w:titlePg/>
        </w:sectPr>
      </w:pPr>
    </w:p>
    <w:p w:rsidR="00B334B1" w:rsidRPr="00757CA3" w:rsidRDefault="00B334B1" w:rsidP="00B334B1">
      <w:pPr>
        <w:widowControl/>
        <w:spacing w:line="360" w:lineRule="auto"/>
        <w:jc w:val="center"/>
        <w:rPr>
          <w:rStyle w:val="Hyperlink0"/>
        </w:rPr>
      </w:pPr>
      <w:r w:rsidRPr="00757CA3">
        <w:rPr>
          <w:rStyle w:val="Hyperlink0"/>
        </w:rPr>
        <w:lastRenderedPageBreak/>
        <w:t xml:space="preserve">                                                                          Приложение № 3</w:t>
      </w:r>
    </w:p>
    <w:p w:rsidR="00B334B1" w:rsidRPr="00757CA3" w:rsidRDefault="00B334B1" w:rsidP="00B334B1">
      <w:pPr>
        <w:widowControl/>
        <w:jc w:val="center"/>
        <w:rPr>
          <w:sz w:val="28"/>
          <w:szCs w:val="28"/>
        </w:rPr>
      </w:pP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к Порядку формирования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федерального перечня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учебников, рекомендуемых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к использованию при реализации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имеющих государственную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 xml:space="preserve">аккредитацию </w:t>
      </w:r>
      <w:proofErr w:type="gramStart"/>
      <w:r w:rsidRPr="00757CA3">
        <w:rPr>
          <w:rStyle w:val="Hyperlink0"/>
        </w:rPr>
        <w:t>образовательных</w:t>
      </w:r>
      <w:proofErr w:type="gramEnd"/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программ начального общего,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основного общего, среднего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общего образования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sz w:val="28"/>
          <w:szCs w:val="28"/>
        </w:rPr>
      </w:pPr>
    </w:p>
    <w:p w:rsidR="00B334B1" w:rsidRPr="00757CA3" w:rsidRDefault="00B334B1" w:rsidP="00B334B1">
      <w:pPr>
        <w:widowControl/>
        <w:jc w:val="right"/>
        <w:rPr>
          <w:rStyle w:val="Hyperlink0"/>
        </w:rPr>
      </w:pPr>
      <w:r w:rsidRPr="00757CA3">
        <w:rPr>
          <w:rStyle w:val="Hyperlink0"/>
        </w:rPr>
        <w:t>Форма</w:t>
      </w:r>
    </w:p>
    <w:p w:rsidR="00B334B1" w:rsidRPr="00757CA3" w:rsidRDefault="00B334B1" w:rsidP="00B334B1">
      <w:pPr>
        <w:widowControl/>
        <w:jc w:val="right"/>
        <w:rPr>
          <w:sz w:val="28"/>
          <w:szCs w:val="28"/>
        </w:rPr>
      </w:pPr>
    </w:p>
    <w:p w:rsidR="00B334B1" w:rsidRPr="00757CA3" w:rsidRDefault="00B334B1" w:rsidP="00B334B1">
      <w:pPr>
        <w:jc w:val="center"/>
        <w:rPr>
          <w:rStyle w:val="Hyperlink0"/>
        </w:rPr>
      </w:pPr>
      <w:r w:rsidRPr="00757CA3">
        <w:rPr>
          <w:rStyle w:val="Hyperlink0"/>
        </w:rPr>
        <w:t>Экспертное заключение</w:t>
      </w:r>
    </w:p>
    <w:p w:rsidR="00B334B1" w:rsidRPr="00757CA3" w:rsidRDefault="00B334B1" w:rsidP="00B334B1">
      <w:pPr>
        <w:jc w:val="center"/>
        <w:rPr>
          <w:rStyle w:val="Hyperlink0"/>
        </w:rPr>
      </w:pPr>
      <w:r w:rsidRPr="00757CA3">
        <w:rPr>
          <w:rStyle w:val="Hyperlink0"/>
        </w:rPr>
        <w:t>по результатам проведения общественной экспертизы учебного издания</w:t>
      </w:r>
    </w:p>
    <w:p w:rsidR="00B334B1" w:rsidRPr="00757CA3" w:rsidRDefault="00B334B1" w:rsidP="00B334B1">
      <w:pPr>
        <w:jc w:val="center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________________________________________________________________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(название, класс, авторский коллектив, издающая организация)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tbl>
      <w:tblPr>
        <w:tblStyle w:val="TableNormal"/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5"/>
        <w:gridCol w:w="4108"/>
        <w:gridCol w:w="316"/>
        <w:gridCol w:w="1573"/>
        <w:gridCol w:w="856"/>
        <w:gridCol w:w="286"/>
        <w:gridCol w:w="571"/>
        <w:gridCol w:w="1714"/>
      </w:tblGrid>
      <w:tr w:rsidR="00B334B1" w:rsidRPr="00757CA3" w:rsidTr="00964861">
        <w:trPr>
          <w:trHeight w:val="318"/>
        </w:trPr>
        <w:tc>
          <w:tcPr>
            <w:tcW w:w="10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1. Сведения об экспертной организации:</w:t>
            </w:r>
          </w:p>
        </w:tc>
      </w:tr>
      <w:tr w:rsidR="00B334B1" w:rsidRPr="00757CA3" w:rsidTr="00964861">
        <w:trPr>
          <w:trHeight w:val="318"/>
        </w:trPr>
        <w:tc>
          <w:tcPr>
            <w:tcW w:w="10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1.1. Наименование:</w:t>
            </w:r>
          </w:p>
        </w:tc>
      </w:tr>
      <w:tr w:rsidR="00B334B1" w:rsidRPr="00757CA3" w:rsidTr="00964861">
        <w:trPr>
          <w:trHeight w:val="318"/>
        </w:trPr>
        <w:tc>
          <w:tcPr>
            <w:tcW w:w="10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1.2. Место нахождения:</w:t>
            </w:r>
          </w:p>
        </w:tc>
      </w:tr>
      <w:tr w:rsidR="00B334B1" w:rsidRPr="00757CA3" w:rsidTr="00964861">
        <w:trPr>
          <w:trHeight w:val="318"/>
        </w:trPr>
        <w:tc>
          <w:tcPr>
            <w:tcW w:w="10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2. Сведения об экспертах:</w:t>
            </w:r>
          </w:p>
        </w:tc>
      </w:tr>
      <w:tr w:rsidR="00B334B1" w:rsidRPr="00757CA3" w:rsidTr="00964861">
        <w:trPr>
          <w:trHeight w:val="6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 xml:space="preserve">№ </w:t>
            </w:r>
            <w:proofErr w:type="gramStart"/>
            <w:r w:rsidRPr="00757CA3">
              <w:rPr>
                <w:rStyle w:val="a7"/>
                <w:sz w:val="28"/>
                <w:szCs w:val="28"/>
              </w:rPr>
              <w:t>п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>/п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Ф.И.О.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Квалификация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Дополнительная информация</w:t>
            </w:r>
          </w:p>
        </w:tc>
      </w:tr>
      <w:tr w:rsidR="00B334B1" w:rsidRPr="00757CA3" w:rsidTr="00964861">
        <w:trPr>
          <w:trHeight w:val="3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2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3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10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 xml:space="preserve">3. На общественную экспертизу </w:t>
            </w:r>
            <w:proofErr w:type="gramStart"/>
            <w:r w:rsidRPr="00757CA3">
              <w:rPr>
                <w:rStyle w:val="a7"/>
                <w:sz w:val="28"/>
                <w:szCs w:val="28"/>
              </w:rPr>
              <w:t>представлены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>:</w:t>
            </w:r>
          </w:p>
        </w:tc>
      </w:tr>
      <w:tr w:rsidR="00B334B1" w:rsidRPr="00757CA3" w:rsidTr="00964861">
        <w:trPr>
          <w:trHeight w:val="318"/>
        </w:trPr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3.1. Учебного издания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и авторский коллектив:</w:t>
            </w:r>
          </w:p>
        </w:tc>
      </w:tr>
      <w:tr w:rsidR="00B334B1" w:rsidRPr="00757CA3" w:rsidTr="00964861">
        <w:trPr>
          <w:trHeight w:val="318"/>
        </w:trPr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3.2. Методическое пособие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и авторский коллектив:</w:t>
            </w:r>
          </w:p>
        </w:tc>
      </w:tr>
      <w:tr w:rsidR="00B334B1" w:rsidRPr="00757CA3" w:rsidTr="00964861">
        <w:trPr>
          <w:trHeight w:val="958"/>
        </w:trPr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3.3. Учебники, образующие завершенную предметную линию учебников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всех учебников, образующих завершенную предметную линию учебников:</w:t>
            </w:r>
          </w:p>
        </w:tc>
      </w:tr>
      <w:tr w:rsidR="00B334B1" w:rsidRPr="00757CA3" w:rsidTr="00964861">
        <w:trPr>
          <w:trHeight w:val="958"/>
        </w:trPr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3.4. Инструкция по установке, настройке и использованию электронной формы учебного издания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и авторский коллектив:</w:t>
            </w:r>
          </w:p>
        </w:tc>
      </w:tr>
      <w:tr w:rsidR="00B334B1" w:rsidRPr="00757CA3" w:rsidTr="00964861">
        <w:trPr>
          <w:trHeight w:val="638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57CA3">
              <w:rPr>
                <w:rStyle w:val="a7"/>
                <w:sz w:val="28"/>
                <w:szCs w:val="28"/>
              </w:rPr>
              <w:t>п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>/п</w:t>
            </w:r>
          </w:p>
        </w:tc>
        <w:tc>
          <w:tcPr>
            <w:tcW w:w="5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Критерии экспертной оценки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Экспертная оценка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Примечание</w:t>
            </w:r>
          </w:p>
        </w:tc>
      </w:tr>
      <w:tr w:rsidR="00B334B1" w:rsidRPr="00757CA3" w:rsidTr="00964861">
        <w:trPr>
          <w:trHeight w:val="318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B1" w:rsidRPr="00757CA3" w:rsidRDefault="00B334B1" w:rsidP="00964861"/>
        </w:tc>
        <w:tc>
          <w:tcPr>
            <w:tcW w:w="5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B1" w:rsidRPr="00757CA3" w:rsidRDefault="00B334B1" w:rsidP="00964861"/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«да»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«нет»</w:t>
            </w: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10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 Общая краткая характеристика представленного материала</w:t>
            </w:r>
          </w:p>
        </w:tc>
      </w:tr>
      <w:tr w:rsidR="00B334B1" w:rsidRPr="00757CA3" w:rsidTr="00964861">
        <w:trPr>
          <w:trHeight w:val="3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4.1.</w:t>
            </w:r>
          </w:p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Состав и полнота представленных материалов: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представлена печатная форма учебного издания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представлена электронная форма учебного издания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представлено методическое пособие для учителя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представлена инструкция по установке, настройке и использованию электронной формы учебного издания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 xml:space="preserve">N </w:t>
            </w:r>
            <w:proofErr w:type="gramStart"/>
            <w:r w:rsidRPr="00757CA3">
              <w:rPr>
                <w:rStyle w:val="a7"/>
                <w:sz w:val="28"/>
                <w:szCs w:val="28"/>
              </w:rPr>
              <w:t>п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>/п</w:t>
            </w:r>
          </w:p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jc w:val="center"/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Предмет экспертной оценки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Экспертная оценка</w:t>
            </w:r>
          </w:p>
        </w:tc>
      </w:tr>
      <w:tr w:rsidR="00B334B1" w:rsidRPr="00757CA3" w:rsidTr="00964861">
        <w:trPr>
          <w:trHeight w:val="318"/>
        </w:trPr>
        <w:tc>
          <w:tcPr>
            <w:tcW w:w="10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jc w:val="both"/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5. Общественная экспертиза печатной и электронной формы учебного издания</w:t>
            </w:r>
          </w:p>
        </w:tc>
      </w:tr>
      <w:tr w:rsidR="00B334B1" w:rsidRPr="00757CA3" w:rsidTr="00964861">
        <w:trPr>
          <w:trHeight w:val="6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5.1.</w:t>
            </w:r>
          </w:p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Использование учебного издания в образовательной деятельности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127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5.2.</w:t>
            </w:r>
          </w:p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Отсутствие заданий, выполнение которых обязательно непосредственно в учебном издании, за исключением электронной формы учебного издания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5.3.</w:t>
            </w:r>
          </w:p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Качество печатной формы учебного издания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художественное оформление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формат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цветовое решение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эстетическое восприятие учебного издания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удобство использования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практичность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эстетичность и информативность обложки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качество бумаги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разнообразие и качество иллюстраций (рисунков, фотографий, чертежей, схем)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jc w:val="both"/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соответствие иллюстраций содержанию учебного издания, информационных положений и других элементов, стимулирующих чтение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наличие материала или указаний в учебном издании, помогающих работать с книгой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5.4.</w:t>
            </w:r>
          </w:p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Содержание учебного издания носит воспитывающий характер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5.5.</w:t>
            </w:r>
          </w:p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Содержание учебного издания способствует развитию личности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22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5.6.</w:t>
            </w:r>
          </w:p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Содержание учебного издания способствует созданию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10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>6. Общественная экспертиза электронной формы учебного издания</w:t>
            </w:r>
          </w:p>
        </w:tc>
      </w:tr>
      <w:tr w:rsidR="00B334B1" w:rsidRPr="00757CA3" w:rsidTr="00964861">
        <w:trPr>
          <w:trHeight w:val="127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6.1.</w:t>
            </w:r>
          </w:p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 xml:space="preserve">Электронная форма учебного издания </w:t>
            </w:r>
            <w:r w:rsidRPr="00430198">
              <w:rPr>
                <w:sz w:val="28"/>
                <w:szCs w:val="28"/>
              </w:rPr>
              <w:t>представлена в общедоступных форматах, не имеющих лицензионных ограничений для участника образовательных отношений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127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6.2.</w:t>
            </w:r>
          </w:p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rStyle w:val="Hyperlink0"/>
              </w:rPr>
            </w:pPr>
            <w:r w:rsidRPr="00430198">
              <w:rPr>
                <w:rStyle w:val="a7"/>
                <w:sz w:val="28"/>
                <w:szCs w:val="28"/>
              </w:rPr>
              <w:t xml:space="preserve">Электронная форма учебного издания </w:t>
            </w:r>
          </w:p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sz w:val="28"/>
                <w:szCs w:val="28"/>
              </w:rPr>
              <w:t xml:space="preserve">может быть </w:t>
            </w:r>
            <w:proofErr w:type="gramStart"/>
            <w:r w:rsidRPr="00430198">
              <w:rPr>
                <w:sz w:val="28"/>
                <w:szCs w:val="28"/>
              </w:rPr>
              <w:t>воспроизведена</w:t>
            </w:r>
            <w:proofErr w:type="gramEnd"/>
            <w:r w:rsidRPr="00430198">
              <w:rPr>
                <w:sz w:val="28"/>
                <w:szCs w:val="28"/>
              </w:rPr>
              <w:t xml:space="preserve"> на трех или более операционных системах, не менее двух из которых для мобильных устройств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19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6.3.</w:t>
            </w:r>
          </w:p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RDefault="00B334B1" w:rsidP="00964861">
            <w:pPr>
              <w:rPr>
                <w:rStyle w:val="Hyperlink0"/>
              </w:rPr>
            </w:pPr>
            <w:r w:rsidRPr="00430198">
              <w:rPr>
                <w:rStyle w:val="Hyperlink0"/>
              </w:rPr>
              <w:t>Электронная форма учебного издания</w:t>
            </w:r>
          </w:p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sz w:val="28"/>
                <w:szCs w:val="28"/>
              </w:rPr>
              <w:t>воспроизводиться на не менее чем двух видах электронных устройств (стационарный или персональный компьютер, в том числе с подключением к интерактивной доске, планшетный компьютер и иное)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159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6.4.</w:t>
            </w:r>
          </w:p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Del="00B613B3" w:rsidRDefault="00B334B1" w:rsidP="00964861">
            <w:pPr>
              <w:rPr>
                <w:rStyle w:val="a7"/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 xml:space="preserve">Электронная форма учебного издания </w:t>
            </w:r>
          </w:p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sz w:val="28"/>
                <w:szCs w:val="28"/>
              </w:rPr>
              <w:t xml:space="preserve">функционирует на устройствах пользователей без подключения к сети Интернет (за исключением внешних ссылок) и </w:t>
            </w:r>
            <w:proofErr w:type="spellStart"/>
            <w:r w:rsidRPr="00430198">
              <w:rPr>
                <w:sz w:val="28"/>
                <w:szCs w:val="28"/>
              </w:rPr>
              <w:t>Интранет</w:t>
            </w:r>
            <w:proofErr w:type="spellEnd"/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127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lastRenderedPageBreak/>
              <w:t>6.5.</w:t>
            </w:r>
          </w:p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Del="00F44AC5" w:rsidRDefault="00B334B1" w:rsidP="00964861">
            <w:pPr>
              <w:rPr>
                <w:rStyle w:val="a7"/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 xml:space="preserve">Электронная форма учебного издания </w:t>
            </w:r>
          </w:p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sz w:val="28"/>
                <w:szCs w:val="28"/>
              </w:rPr>
              <w:t>реализует возможност</w:t>
            </w:r>
            <w:r>
              <w:rPr>
                <w:sz w:val="28"/>
                <w:szCs w:val="28"/>
              </w:rPr>
              <w:t>ь создания пользователям заметок, закладок</w:t>
            </w:r>
            <w:r w:rsidRPr="00430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430198">
              <w:rPr>
                <w:sz w:val="28"/>
                <w:szCs w:val="28"/>
              </w:rPr>
              <w:t xml:space="preserve"> перехода к ним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45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6.6.</w:t>
            </w:r>
          </w:p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430198" w:rsidDel="0002788A" w:rsidRDefault="00B334B1" w:rsidP="00964861">
            <w:pPr>
              <w:rPr>
                <w:rStyle w:val="a7"/>
                <w:sz w:val="28"/>
                <w:szCs w:val="28"/>
              </w:rPr>
            </w:pPr>
            <w:r w:rsidRPr="00430198">
              <w:rPr>
                <w:rStyle w:val="a7"/>
                <w:sz w:val="28"/>
                <w:szCs w:val="28"/>
              </w:rPr>
              <w:t xml:space="preserve">Электронная форма учебного издания </w:t>
            </w:r>
          </w:p>
          <w:p w:rsidR="00B334B1" w:rsidRPr="00430198" w:rsidRDefault="00B334B1" w:rsidP="00964861">
            <w:pPr>
              <w:rPr>
                <w:sz w:val="28"/>
                <w:szCs w:val="28"/>
              </w:rPr>
            </w:pPr>
            <w:r w:rsidRPr="00430198">
              <w:rPr>
                <w:sz w:val="28"/>
                <w:szCs w:val="28"/>
              </w:rPr>
              <w:t xml:space="preserve">поддерживает возможность определения номера страниц печатной </w:t>
            </w:r>
            <w:r>
              <w:rPr>
                <w:sz w:val="28"/>
                <w:szCs w:val="28"/>
              </w:rPr>
              <w:t>формы</w:t>
            </w:r>
            <w:r w:rsidRPr="00430198">
              <w:rPr>
                <w:sz w:val="28"/>
                <w:szCs w:val="28"/>
              </w:rPr>
              <w:t xml:space="preserve"> учебника, на которой расположено содержание текущей страницы учебника</w:t>
            </w:r>
            <w:r>
              <w:rPr>
                <w:sz w:val="28"/>
                <w:szCs w:val="28"/>
              </w:rPr>
              <w:t xml:space="preserve"> в электронной форме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10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7. Общий вывод</w:t>
            </w:r>
          </w:p>
        </w:tc>
      </w:tr>
      <w:tr w:rsidR="00B334B1" w:rsidRPr="00757CA3" w:rsidTr="00964861">
        <w:trPr>
          <w:trHeight w:val="22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7.1.</w:t>
            </w:r>
          </w:p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Учебное издание рекомендовано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(или) адаптированных образовательных программ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</w:tbl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Эксперт                                                          /_____________________________/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           (подпись)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«__» __________ 20__ г.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Эксперт                                                         /_____________________________/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            (подпись)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«__» __________ 20__ г.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Эксперт                                                         /_____________________________/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            (подпись)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«__» __________ 20__ г.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При  проведении  экспертизы  учебного издания  исключен  конфликт  интересов  между экспертом и заказчиком экспертизы учебного издания.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Руководитель экспертной организации         /_____________________________/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          (подпись)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«__» __________________ 20__ г.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Место печати экспертной организации</w:t>
      </w:r>
    </w:p>
    <w:p w:rsidR="00B334B1" w:rsidRDefault="00B334B1" w:rsidP="00B334B1">
      <w:pPr>
        <w:jc w:val="both"/>
        <w:rPr>
          <w:rStyle w:val="Hyperlink0"/>
        </w:rPr>
        <w:sectPr w:rsidR="00B334B1" w:rsidSect="00521951">
          <w:pgSz w:w="11900" w:h="16840"/>
          <w:pgMar w:top="680" w:right="567" w:bottom="1134" w:left="1134" w:header="567" w:footer="567" w:gutter="0"/>
          <w:pgNumType w:start="1"/>
          <w:cols w:space="720"/>
          <w:titlePg/>
        </w:sectPr>
      </w:pPr>
    </w:p>
    <w:p w:rsidR="00B334B1" w:rsidRPr="00757CA3" w:rsidRDefault="00B334B1" w:rsidP="00B334B1">
      <w:pPr>
        <w:spacing w:line="360" w:lineRule="auto"/>
        <w:ind w:left="567"/>
        <w:jc w:val="both"/>
        <w:rPr>
          <w:sz w:val="28"/>
          <w:szCs w:val="28"/>
        </w:rPr>
      </w:pPr>
    </w:p>
    <w:p w:rsidR="00B334B1" w:rsidRPr="00757CA3" w:rsidRDefault="00B334B1" w:rsidP="00B334B1">
      <w:pPr>
        <w:widowControl/>
        <w:spacing w:line="360" w:lineRule="auto"/>
        <w:jc w:val="center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</w:t>
      </w:r>
      <w:r>
        <w:rPr>
          <w:rStyle w:val="Hyperlink0"/>
        </w:rPr>
        <w:t xml:space="preserve">    </w:t>
      </w:r>
      <w:r w:rsidRPr="00757CA3">
        <w:rPr>
          <w:rStyle w:val="Hyperlink0"/>
        </w:rPr>
        <w:t>Приложение № 4</w:t>
      </w:r>
    </w:p>
    <w:p w:rsidR="00B334B1" w:rsidRPr="00757CA3" w:rsidRDefault="00B334B1" w:rsidP="00B334B1">
      <w:pPr>
        <w:widowControl/>
        <w:jc w:val="center"/>
        <w:rPr>
          <w:sz w:val="28"/>
          <w:szCs w:val="28"/>
        </w:rPr>
      </w:pP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к Порядку формирования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федерального перечня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учебников, рекомендуемых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к использованию при реализации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имеющих государственную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 xml:space="preserve">аккредитацию </w:t>
      </w:r>
      <w:proofErr w:type="gramStart"/>
      <w:r w:rsidRPr="00757CA3">
        <w:rPr>
          <w:rStyle w:val="Hyperlink0"/>
        </w:rPr>
        <w:t>образовательных</w:t>
      </w:r>
      <w:proofErr w:type="gramEnd"/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программ начального общего,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основного общего, среднего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общего образования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sz w:val="28"/>
          <w:szCs w:val="28"/>
        </w:rPr>
      </w:pPr>
    </w:p>
    <w:p w:rsidR="00B334B1" w:rsidRPr="00757CA3" w:rsidRDefault="00B334B1" w:rsidP="00B334B1">
      <w:pPr>
        <w:widowControl/>
        <w:jc w:val="right"/>
        <w:rPr>
          <w:rStyle w:val="Hyperlink0"/>
        </w:rPr>
      </w:pPr>
      <w:r w:rsidRPr="00757CA3">
        <w:rPr>
          <w:rStyle w:val="Hyperlink0"/>
        </w:rPr>
        <w:t>Форма</w:t>
      </w:r>
    </w:p>
    <w:p w:rsidR="00B334B1" w:rsidRPr="00757CA3" w:rsidRDefault="00B334B1" w:rsidP="00B334B1">
      <w:pPr>
        <w:spacing w:line="360" w:lineRule="auto"/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Экспертное заключение по результатам проведения </w:t>
      </w:r>
      <w:proofErr w:type="gramStart"/>
      <w:r w:rsidRPr="00757CA3">
        <w:rPr>
          <w:rStyle w:val="Hyperlink0"/>
        </w:rPr>
        <w:t>этнокультурной</w:t>
      </w:r>
      <w:proofErr w:type="gramEnd"/>
      <w:r w:rsidRPr="00757CA3">
        <w:rPr>
          <w:rStyle w:val="Hyperlink0"/>
        </w:rPr>
        <w:t xml:space="preserve"> и региональной</w:t>
      </w:r>
    </w:p>
    <w:p w:rsidR="00B334B1" w:rsidRPr="00757CA3" w:rsidRDefault="00B334B1" w:rsidP="00B334B1">
      <w:pPr>
        <w:jc w:val="center"/>
        <w:rPr>
          <w:rStyle w:val="Hyperlink0"/>
        </w:rPr>
      </w:pPr>
      <w:r w:rsidRPr="00757CA3">
        <w:rPr>
          <w:rStyle w:val="Hyperlink0"/>
        </w:rPr>
        <w:t>экспертизы учебного издания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____________________________________________________________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(название, класс, авторский коллектив, издающая организация)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tbl>
      <w:tblPr>
        <w:tblStyle w:val="TableNormal"/>
        <w:tblW w:w="10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5"/>
        <w:gridCol w:w="4118"/>
        <w:gridCol w:w="344"/>
        <w:gridCol w:w="875"/>
        <w:gridCol w:w="413"/>
        <w:gridCol w:w="988"/>
        <w:gridCol w:w="183"/>
        <w:gridCol w:w="289"/>
        <w:gridCol w:w="458"/>
        <w:gridCol w:w="1701"/>
      </w:tblGrid>
      <w:tr w:rsidR="00B334B1" w:rsidRPr="00757CA3" w:rsidTr="00964861">
        <w:trPr>
          <w:trHeight w:val="318"/>
        </w:trPr>
        <w:tc>
          <w:tcPr>
            <w:tcW w:w="10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1. Сведения об экспертной организации:</w:t>
            </w:r>
          </w:p>
        </w:tc>
      </w:tr>
      <w:tr w:rsidR="00B334B1" w:rsidRPr="00757CA3" w:rsidTr="00964861">
        <w:trPr>
          <w:trHeight w:val="318"/>
        </w:trPr>
        <w:tc>
          <w:tcPr>
            <w:tcW w:w="10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1.1. Наименование:</w:t>
            </w:r>
          </w:p>
        </w:tc>
      </w:tr>
      <w:tr w:rsidR="00B334B1" w:rsidRPr="00757CA3" w:rsidTr="00964861">
        <w:trPr>
          <w:trHeight w:val="318"/>
        </w:trPr>
        <w:tc>
          <w:tcPr>
            <w:tcW w:w="10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1.2. Место нахождения:</w:t>
            </w:r>
          </w:p>
        </w:tc>
      </w:tr>
      <w:tr w:rsidR="00B334B1" w:rsidRPr="00757CA3" w:rsidTr="00964861">
        <w:trPr>
          <w:trHeight w:val="318"/>
        </w:trPr>
        <w:tc>
          <w:tcPr>
            <w:tcW w:w="10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2. Сведения об экспертах:</w:t>
            </w:r>
          </w:p>
        </w:tc>
      </w:tr>
      <w:tr w:rsidR="00B334B1" w:rsidRPr="00757CA3" w:rsidTr="00964861">
        <w:trPr>
          <w:trHeight w:val="63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 xml:space="preserve">№ </w:t>
            </w:r>
            <w:proofErr w:type="gramStart"/>
            <w:r w:rsidRPr="00757CA3">
              <w:rPr>
                <w:rStyle w:val="a7"/>
                <w:sz w:val="28"/>
                <w:szCs w:val="28"/>
              </w:rPr>
              <w:t>п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>/п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Ф.И.О.</w:t>
            </w:r>
          </w:p>
        </w:tc>
        <w:tc>
          <w:tcPr>
            <w:tcW w:w="2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Квалификация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Дополнительная информация</w:t>
            </w:r>
          </w:p>
        </w:tc>
      </w:tr>
      <w:tr w:rsidR="00B334B1" w:rsidRPr="00757CA3" w:rsidTr="00964861">
        <w:trPr>
          <w:trHeight w:val="31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1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2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3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10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 xml:space="preserve">3. На этнокультурную и региональную экспертизу </w:t>
            </w:r>
            <w:proofErr w:type="gramStart"/>
            <w:r w:rsidRPr="00757CA3">
              <w:rPr>
                <w:rStyle w:val="a7"/>
                <w:sz w:val="28"/>
                <w:szCs w:val="28"/>
              </w:rPr>
              <w:t>представлены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>:</w:t>
            </w:r>
          </w:p>
        </w:tc>
      </w:tr>
      <w:tr w:rsidR="00B334B1" w:rsidRPr="00757CA3" w:rsidTr="00964861">
        <w:trPr>
          <w:trHeight w:val="318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3.1. Учебное издание</w:t>
            </w:r>
          </w:p>
        </w:tc>
        <w:tc>
          <w:tcPr>
            <w:tcW w:w="5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и авторский коллектив:</w:t>
            </w:r>
          </w:p>
        </w:tc>
      </w:tr>
      <w:tr w:rsidR="00B334B1" w:rsidRPr="00757CA3" w:rsidTr="00964861">
        <w:trPr>
          <w:trHeight w:val="318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3.2. Методическое пособие</w:t>
            </w:r>
          </w:p>
        </w:tc>
        <w:tc>
          <w:tcPr>
            <w:tcW w:w="5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и авторский коллектив:</w:t>
            </w:r>
          </w:p>
        </w:tc>
      </w:tr>
      <w:tr w:rsidR="00B334B1" w:rsidRPr="00757CA3" w:rsidTr="00964861">
        <w:trPr>
          <w:trHeight w:val="958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3.3. Учебники, образующие завершенную предметную линию учебников</w:t>
            </w:r>
          </w:p>
        </w:tc>
        <w:tc>
          <w:tcPr>
            <w:tcW w:w="5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всех учебников, образующих завершенную предметную линию учебников:</w:t>
            </w:r>
          </w:p>
        </w:tc>
      </w:tr>
      <w:tr w:rsidR="00B334B1" w:rsidRPr="00757CA3" w:rsidTr="00964861">
        <w:trPr>
          <w:trHeight w:val="958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lastRenderedPageBreak/>
              <w:t>3.4. Инструкция по установке, настройке и использованию электронной формы учебного издания</w:t>
            </w:r>
          </w:p>
        </w:tc>
        <w:tc>
          <w:tcPr>
            <w:tcW w:w="5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и авторский коллектив:</w:t>
            </w:r>
          </w:p>
        </w:tc>
      </w:tr>
      <w:tr w:rsidR="00B334B1" w:rsidRPr="00757CA3" w:rsidTr="00964861">
        <w:trPr>
          <w:trHeight w:val="638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 xml:space="preserve">№ </w:t>
            </w:r>
            <w:proofErr w:type="gramStart"/>
            <w:r w:rsidRPr="00757CA3">
              <w:rPr>
                <w:rStyle w:val="a7"/>
                <w:sz w:val="28"/>
                <w:szCs w:val="28"/>
              </w:rPr>
              <w:t>п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>/п</w:t>
            </w:r>
          </w:p>
        </w:tc>
        <w:tc>
          <w:tcPr>
            <w:tcW w:w="57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Критерии экспертной оценки</w:t>
            </w:r>
          </w:p>
        </w:tc>
        <w:tc>
          <w:tcPr>
            <w:tcW w:w="1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Экспертная оценка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Примечание</w:t>
            </w:r>
          </w:p>
        </w:tc>
      </w:tr>
      <w:tr w:rsidR="00B334B1" w:rsidRPr="00757CA3" w:rsidTr="00964861">
        <w:trPr>
          <w:trHeight w:val="318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B1" w:rsidRPr="00757CA3" w:rsidRDefault="00B334B1" w:rsidP="00964861"/>
        </w:tc>
        <w:tc>
          <w:tcPr>
            <w:tcW w:w="5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B1" w:rsidRPr="00757CA3" w:rsidRDefault="00B334B1" w:rsidP="0096486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«да»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«нет»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10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 Общая краткая характеристика представленного материала</w:t>
            </w:r>
          </w:p>
        </w:tc>
      </w:tr>
      <w:tr w:rsidR="00B334B1" w:rsidRPr="00757CA3" w:rsidTr="00964861">
        <w:trPr>
          <w:trHeight w:val="63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4.1.</w:t>
            </w: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both"/>
            </w:pPr>
            <w:r w:rsidRPr="00757CA3">
              <w:rPr>
                <w:rStyle w:val="a7"/>
                <w:sz w:val="28"/>
                <w:szCs w:val="28"/>
              </w:rPr>
              <w:t>Состав и полнота представленных материалов: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both"/>
            </w:pPr>
            <w:r w:rsidRPr="00757CA3">
              <w:rPr>
                <w:rStyle w:val="a7"/>
                <w:sz w:val="28"/>
                <w:szCs w:val="28"/>
              </w:rPr>
              <w:t>представлена печатная форма учебного издания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both"/>
            </w:pPr>
            <w:r w:rsidRPr="00757CA3">
              <w:rPr>
                <w:rStyle w:val="a7"/>
                <w:sz w:val="28"/>
                <w:szCs w:val="28"/>
              </w:rPr>
              <w:t>представлена электронная форма учебного издания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both"/>
            </w:pPr>
            <w:r w:rsidRPr="00757CA3">
              <w:rPr>
                <w:rStyle w:val="a7"/>
                <w:sz w:val="28"/>
                <w:szCs w:val="28"/>
              </w:rPr>
              <w:t>представлено методическое пособие для учителя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both"/>
            </w:pPr>
            <w:r w:rsidRPr="00757CA3">
              <w:rPr>
                <w:rStyle w:val="a7"/>
                <w:sz w:val="28"/>
                <w:szCs w:val="28"/>
              </w:rPr>
              <w:t>представлена инструкция по установке, настройке и использованию электронной формы учебного издания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 xml:space="preserve">№ </w:t>
            </w:r>
            <w:proofErr w:type="gramStart"/>
            <w:r w:rsidRPr="00757CA3">
              <w:rPr>
                <w:rStyle w:val="a7"/>
                <w:sz w:val="28"/>
                <w:szCs w:val="28"/>
              </w:rPr>
              <w:t>п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>/п</w:t>
            </w:r>
          </w:p>
        </w:tc>
        <w:tc>
          <w:tcPr>
            <w:tcW w:w="5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Предмет экспертной оценки</w:t>
            </w:r>
          </w:p>
        </w:tc>
        <w:tc>
          <w:tcPr>
            <w:tcW w:w="4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Экспертная оценка</w:t>
            </w:r>
          </w:p>
        </w:tc>
      </w:tr>
      <w:tr w:rsidR="00B334B1" w:rsidRPr="00757CA3" w:rsidTr="00964861">
        <w:trPr>
          <w:trHeight w:val="318"/>
        </w:trPr>
        <w:tc>
          <w:tcPr>
            <w:tcW w:w="10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 Этнокультурная и региональная экспертиза учебного издания</w:t>
            </w:r>
          </w:p>
        </w:tc>
      </w:tr>
      <w:tr w:rsidR="00B334B1" w:rsidRPr="00757CA3" w:rsidTr="00964861">
        <w:trPr>
          <w:trHeight w:val="63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5.1.</w:t>
            </w:r>
          </w:p>
        </w:tc>
        <w:tc>
          <w:tcPr>
            <w:tcW w:w="5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Отражение в учебном издании базовых национальных российских ценностей</w:t>
            </w:r>
          </w:p>
        </w:tc>
        <w:tc>
          <w:tcPr>
            <w:tcW w:w="4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127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5.2.</w:t>
            </w:r>
          </w:p>
        </w:tc>
        <w:tc>
          <w:tcPr>
            <w:tcW w:w="5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Отражение в учебном издании региональных и этнокультурных особенностей субъекта Российской Федерации</w:t>
            </w:r>
          </w:p>
        </w:tc>
        <w:tc>
          <w:tcPr>
            <w:tcW w:w="4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5.3.</w:t>
            </w:r>
          </w:p>
        </w:tc>
        <w:tc>
          <w:tcPr>
            <w:tcW w:w="5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Отражение в учебном издании многообразия, единства национальных культур и народов России</w:t>
            </w:r>
          </w:p>
        </w:tc>
        <w:tc>
          <w:tcPr>
            <w:tcW w:w="4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5.4.</w:t>
            </w:r>
          </w:p>
        </w:tc>
        <w:tc>
          <w:tcPr>
            <w:tcW w:w="5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Отражение поликультурного характера российского общества</w:t>
            </w:r>
          </w:p>
        </w:tc>
        <w:tc>
          <w:tcPr>
            <w:tcW w:w="4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5.5.</w:t>
            </w:r>
          </w:p>
        </w:tc>
        <w:tc>
          <w:tcPr>
            <w:tcW w:w="5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В учебном издании включен материал из истории и культурного наследия субъекта Российской Федерации</w:t>
            </w:r>
          </w:p>
        </w:tc>
        <w:tc>
          <w:tcPr>
            <w:tcW w:w="4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159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5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Учебное издание обеспечивает право на обучение на родном языке из числа языков народов Российской Федерации и литературы народов России на родном языке</w:t>
            </w:r>
          </w:p>
        </w:tc>
        <w:tc>
          <w:tcPr>
            <w:tcW w:w="4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5.7.</w:t>
            </w:r>
          </w:p>
        </w:tc>
        <w:tc>
          <w:tcPr>
            <w:tcW w:w="5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Соответствие языковой составляю</w:t>
            </w:r>
            <w:r>
              <w:rPr>
                <w:rStyle w:val="a7"/>
                <w:sz w:val="28"/>
                <w:szCs w:val="28"/>
              </w:rPr>
              <w:t>щей учебного издания современному литературному языку народов Российской Федерации</w:t>
            </w:r>
          </w:p>
        </w:tc>
        <w:tc>
          <w:tcPr>
            <w:tcW w:w="4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10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6. Общий вывод</w:t>
            </w:r>
          </w:p>
        </w:tc>
      </w:tr>
      <w:tr w:rsidR="00B334B1" w:rsidRPr="00757CA3" w:rsidTr="00964861">
        <w:trPr>
          <w:trHeight w:val="255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6.1.</w:t>
            </w:r>
          </w:p>
        </w:tc>
        <w:tc>
          <w:tcPr>
            <w:tcW w:w="5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Учебное издание рекомендовано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(или) адаптированных образовательных программ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</w:tbl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Эксперт                                                        /_____________________________/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          (подпись)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«__» __________ 20__ г.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Эксперт                                                        /_____________________________/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           (подпись)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«__» __________ 20__ г.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Эксперт                                                         /_____________________________/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            (подпись)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«__» __________ 20__ г.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При  проведении  экспертизы  учебного издания  исключен  конфликт  интересов  между экспертом и заказчиком экспертизы учебного издания.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Руководитель экспертной организации          /_____________________________/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         (подпись)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«__» __________________ 20__ г.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Место печати экспертной организации</w:t>
      </w:r>
    </w:p>
    <w:p w:rsidR="00B334B1" w:rsidRDefault="00B334B1" w:rsidP="00B334B1">
      <w:pPr>
        <w:jc w:val="both"/>
        <w:rPr>
          <w:rStyle w:val="Hyperlink0"/>
        </w:rPr>
        <w:sectPr w:rsidR="00B334B1" w:rsidSect="00521951">
          <w:pgSz w:w="11900" w:h="16840"/>
          <w:pgMar w:top="680" w:right="567" w:bottom="1134" w:left="1134" w:header="567" w:footer="567" w:gutter="0"/>
          <w:pgNumType w:start="1"/>
          <w:cols w:space="720"/>
          <w:titlePg/>
        </w:sectPr>
      </w:pPr>
    </w:p>
    <w:p w:rsidR="00B334B1" w:rsidRPr="00757CA3" w:rsidRDefault="00B334B1" w:rsidP="00B334B1">
      <w:pPr>
        <w:widowControl/>
        <w:spacing w:line="360" w:lineRule="auto"/>
        <w:jc w:val="center"/>
        <w:rPr>
          <w:rStyle w:val="Hyperlink0"/>
        </w:rPr>
      </w:pPr>
      <w:r>
        <w:rPr>
          <w:rStyle w:val="Hyperlink0"/>
        </w:rPr>
        <w:lastRenderedPageBreak/>
        <w:t xml:space="preserve">                                                                         </w:t>
      </w:r>
      <w:r w:rsidRPr="00757CA3">
        <w:rPr>
          <w:rStyle w:val="Hyperlink0"/>
        </w:rPr>
        <w:t>Приложение № 5</w:t>
      </w:r>
    </w:p>
    <w:p w:rsidR="00B334B1" w:rsidRPr="00757CA3" w:rsidRDefault="00B334B1" w:rsidP="00B334B1">
      <w:pPr>
        <w:widowControl/>
        <w:jc w:val="center"/>
        <w:rPr>
          <w:sz w:val="28"/>
          <w:szCs w:val="28"/>
        </w:rPr>
      </w:pP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к Порядку формирования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федерального перечня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учебников, рекомендуемых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к использованию при реализации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имеющих государственную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 xml:space="preserve">аккредитацию </w:t>
      </w:r>
      <w:proofErr w:type="gramStart"/>
      <w:r w:rsidRPr="00757CA3">
        <w:rPr>
          <w:rStyle w:val="Hyperlink0"/>
        </w:rPr>
        <w:t>образовательных</w:t>
      </w:r>
      <w:proofErr w:type="gramEnd"/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программ начального общего,</w:t>
      </w:r>
    </w:p>
    <w:p w:rsidR="00B334B1" w:rsidRPr="00757CA3" w:rsidRDefault="00B334B1" w:rsidP="00B334B1">
      <w:pPr>
        <w:widowControl/>
        <w:tabs>
          <w:tab w:val="left" w:pos="3261"/>
          <w:tab w:val="left" w:pos="6237"/>
          <w:tab w:val="left" w:pos="7938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основного общего, среднего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rStyle w:val="Hyperlink0"/>
        </w:rPr>
      </w:pPr>
      <w:r w:rsidRPr="00757CA3">
        <w:rPr>
          <w:rStyle w:val="Hyperlink0"/>
        </w:rPr>
        <w:t>общего образования</w:t>
      </w:r>
    </w:p>
    <w:p w:rsidR="00B334B1" w:rsidRPr="00757CA3" w:rsidRDefault="00B334B1" w:rsidP="00B334B1">
      <w:pPr>
        <w:widowControl/>
        <w:tabs>
          <w:tab w:val="left" w:pos="3261"/>
        </w:tabs>
        <w:ind w:left="5670"/>
        <w:jc w:val="center"/>
        <w:rPr>
          <w:sz w:val="28"/>
          <w:szCs w:val="28"/>
        </w:rPr>
      </w:pPr>
    </w:p>
    <w:p w:rsidR="00B334B1" w:rsidRPr="00757CA3" w:rsidRDefault="00B334B1" w:rsidP="00B334B1">
      <w:pPr>
        <w:widowControl/>
        <w:jc w:val="right"/>
        <w:rPr>
          <w:rStyle w:val="Hyperlink0"/>
        </w:rPr>
      </w:pPr>
      <w:r w:rsidRPr="00757CA3">
        <w:rPr>
          <w:rStyle w:val="Hyperlink0"/>
        </w:rPr>
        <w:t>Форма</w:t>
      </w:r>
    </w:p>
    <w:p w:rsidR="00B334B1" w:rsidRPr="00757CA3" w:rsidRDefault="00B334B1" w:rsidP="00B334B1">
      <w:pPr>
        <w:spacing w:line="360" w:lineRule="auto"/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Экспертное заключение по результатам проведения </w:t>
      </w:r>
      <w:proofErr w:type="gramStart"/>
      <w:r w:rsidRPr="00757CA3">
        <w:rPr>
          <w:rStyle w:val="Hyperlink0"/>
        </w:rPr>
        <w:t>научной</w:t>
      </w:r>
      <w:proofErr w:type="gramEnd"/>
      <w:r w:rsidRPr="00757CA3">
        <w:rPr>
          <w:rStyle w:val="Hyperlink0"/>
        </w:rPr>
        <w:t xml:space="preserve"> историко-культурной</w:t>
      </w:r>
    </w:p>
    <w:p w:rsidR="00B334B1" w:rsidRPr="00757CA3" w:rsidRDefault="00B334B1" w:rsidP="00B334B1">
      <w:pPr>
        <w:jc w:val="center"/>
        <w:rPr>
          <w:rStyle w:val="Hyperlink0"/>
        </w:rPr>
      </w:pPr>
      <w:r w:rsidRPr="00757CA3">
        <w:rPr>
          <w:rStyle w:val="Hyperlink0"/>
        </w:rPr>
        <w:t>экспертизы учебного издания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____________________________________________________________</w:t>
      </w:r>
    </w:p>
    <w:p w:rsidR="00B334B1" w:rsidRPr="00757CA3" w:rsidRDefault="00B334B1" w:rsidP="00B334B1">
      <w:pPr>
        <w:rPr>
          <w:rStyle w:val="Hyperlink0"/>
        </w:rPr>
      </w:pPr>
      <w:r w:rsidRPr="00757CA3">
        <w:rPr>
          <w:rStyle w:val="Hyperlink0"/>
        </w:rPr>
        <w:t xml:space="preserve">                 (название, класс, авторский коллектив, издающая организация)</w:t>
      </w:r>
    </w:p>
    <w:tbl>
      <w:tblPr>
        <w:tblStyle w:val="TableNormal"/>
        <w:tblW w:w="101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1"/>
        <w:gridCol w:w="4078"/>
        <w:gridCol w:w="344"/>
        <w:gridCol w:w="1275"/>
        <w:gridCol w:w="735"/>
        <w:gridCol w:w="228"/>
        <w:gridCol w:w="421"/>
        <w:gridCol w:w="175"/>
        <w:gridCol w:w="2130"/>
      </w:tblGrid>
      <w:tr w:rsidR="00B334B1" w:rsidRPr="00757CA3" w:rsidTr="00964861">
        <w:trPr>
          <w:trHeight w:val="318"/>
        </w:trPr>
        <w:tc>
          <w:tcPr>
            <w:tcW w:w="10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1. Сведения об экспертной организации:</w:t>
            </w:r>
          </w:p>
        </w:tc>
      </w:tr>
      <w:tr w:rsidR="00B334B1" w:rsidRPr="00757CA3" w:rsidTr="00964861">
        <w:trPr>
          <w:trHeight w:val="318"/>
        </w:trPr>
        <w:tc>
          <w:tcPr>
            <w:tcW w:w="10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1.1. Наименование:</w:t>
            </w:r>
          </w:p>
        </w:tc>
      </w:tr>
      <w:tr w:rsidR="00B334B1" w:rsidRPr="00757CA3" w:rsidTr="00964861">
        <w:trPr>
          <w:trHeight w:val="318"/>
        </w:trPr>
        <w:tc>
          <w:tcPr>
            <w:tcW w:w="10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1.2. Место нахождения:</w:t>
            </w:r>
          </w:p>
        </w:tc>
      </w:tr>
      <w:tr w:rsidR="00B334B1" w:rsidRPr="00757CA3" w:rsidTr="00964861">
        <w:trPr>
          <w:trHeight w:val="318"/>
        </w:trPr>
        <w:tc>
          <w:tcPr>
            <w:tcW w:w="10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2. Сведения об экспертах:</w:t>
            </w:r>
          </w:p>
        </w:tc>
      </w:tr>
      <w:tr w:rsidR="00B334B1" w:rsidRPr="00757CA3" w:rsidTr="00964861">
        <w:trPr>
          <w:trHeight w:val="63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 xml:space="preserve">№ </w:t>
            </w:r>
            <w:proofErr w:type="gramStart"/>
            <w:r w:rsidRPr="00757CA3">
              <w:rPr>
                <w:rStyle w:val="a7"/>
                <w:sz w:val="28"/>
                <w:szCs w:val="28"/>
              </w:rPr>
              <w:t>п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>/п</w:t>
            </w: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Ф.И.О.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Квалификация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Дополнительная информация</w:t>
            </w:r>
          </w:p>
        </w:tc>
      </w:tr>
      <w:tr w:rsidR="00B334B1" w:rsidRPr="00757CA3" w:rsidTr="00964861">
        <w:trPr>
          <w:trHeight w:val="31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1</w:t>
            </w: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3</w:t>
            </w: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10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 xml:space="preserve">3. На </w:t>
            </w:r>
            <w:proofErr w:type="gramStart"/>
            <w:r w:rsidRPr="00757CA3">
              <w:rPr>
                <w:rStyle w:val="a7"/>
                <w:sz w:val="28"/>
                <w:szCs w:val="28"/>
              </w:rPr>
              <w:t>научную историко-культурную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 xml:space="preserve"> экспертизу представлены:</w:t>
            </w:r>
          </w:p>
        </w:tc>
      </w:tr>
      <w:tr w:rsidR="00B334B1" w:rsidRPr="00757CA3" w:rsidTr="00964861">
        <w:trPr>
          <w:trHeight w:val="318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 xml:space="preserve">3.1. Учебное издание  </w:t>
            </w:r>
          </w:p>
        </w:tc>
        <w:tc>
          <w:tcPr>
            <w:tcW w:w="5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и авторский коллектив:</w:t>
            </w:r>
          </w:p>
        </w:tc>
      </w:tr>
      <w:tr w:rsidR="00B334B1" w:rsidRPr="00757CA3" w:rsidTr="00964861">
        <w:trPr>
          <w:trHeight w:val="318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3.2. Методическое пособие</w:t>
            </w:r>
          </w:p>
        </w:tc>
        <w:tc>
          <w:tcPr>
            <w:tcW w:w="5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и авторский коллектив:</w:t>
            </w:r>
          </w:p>
        </w:tc>
      </w:tr>
      <w:tr w:rsidR="00B334B1" w:rsidRPr="00757CA3" w:rsidTr="00964861">
        <w:trPr>
          <w:trHeight w:val="958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3.3. Учебники, образующие завершенную предметную линию учебников</w:t>
            </w:r>
          </w:p>
        </w:tc>
        <w:tc>
          <w:tcPr>
            <w:tcW w:w="5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всех учебников, образующих завершенную предметную линию учебников:</w:t>
            </w:r>
          </w:p>
        </w:tc>
      </w:tr>
      <w:tr w:rsidR="00B334B1" w:rsidRPr="00757CA3" w:rsidTr="00964861">
        <w:trPr>
          <w:trHeight w:val="958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 xml:space="preserve">3.4. Инструкция по установке, настройке и использованию электронной формы учебного издания  </w:t>
            </w:r>
          </w:p>
        </w:tc>
        <w:tc>
          <w:tcPr>
            <w:tcW w:w="5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и авторский коллектив:</w:t>
            </w:r>
          </w:p>
        </w:tc>
      </w:tr>
      <w:tr w:rsidR="00B334B1" w:rsidRPr="00757CA3" w:rsidTr="00B334B1">
        <w:trPr>
          <w:trHeight w:val="638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57CA3">
              <w:rPr>
                <w:rStyle w:val="a7"/>
                <w:sz w:val="28"/>
                <w:szCs w:val="28"/>
              </w:rPr>
              <w:t>п</w:t>
            </w:r>
            <w:proofErr w:type="gramEnd"/>
            <w:r w:rsidRPr="00757CA3">
              <w:rPr>
                <w:rStyle w:val="a7"/>
                <w:sz w:val="28"/>
                <w:szCs w:val="28"/>
              </w:rPr>
              <w:t>/п</w:t>
            </w:r>
          </w:p>
        </w:tc>
        <w:tc>
          <w:tcPr>
            <w:tcW w:w="5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Критерии экспертной оценки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Экспертная оценка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Примечание</w:t>
            </w:r>
          </w:p>
        </w:tc>
      </w:tr>
      <w:tr w:rsidR="00B334B1" w:rsidRPr="00757CA3" w:rsidTr="00B334B1">
        <w:trPr>
          <w:trHeight w:val="638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B1" w:rsidRPr="00757CA3" w:rsidRDefault="00B334B1" w:rsidP="00964861"/>
        </w:tc>
        <w:tc>
          <w:tcPr>
            <w:tcW w:w="5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B1" w:rsidRPr="00757CA3" w:rsidRDefault="00B334B1" w:rsidP="00964861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«да»</w:t>
            </w:r>
          </w:p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center"/>
            </w:pPr>
            <w:r w:rsidRPr="00757CA3">
              <w:rPr>
                <w:rStyle w:val="a7"/>
                <w:sz w:val="28"/>
                <w:szCs w:val="28"/>
              </w:rPr>
              <w:t>«нет»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10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 Общая краткая характеристика представленного материала</w:t>
            </w:r>
          </w:p>
        </w:tc>
      </w:tr>
      <w:tr w:rsidR="00B334B1" w:rsidRPr="00757CA3" w:rsidTr="00B334B1">
        <w:trPr>
          <w:trHeight w:val="63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4.1.</w:t>
            </w:r>
          </w:p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Состав и полнота представленных материалов: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B334B1">
        <w:trPr>
          <w:trHeight w:val="63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представлена печатная форма учебного издания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B334B1">
        <w:trPr>
          <w:trHeight w:val="63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представлена электронная форма учебного издания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B334B1">
        <w:trPr>
          <w:trHeight w:val="63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представлено методическое пособие для учителя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B334B1">
        <w:trPr>
          <w:trHeight w:val="95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представлена инструкция по установке, настройке и использованию электронной формы учебного издания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B334B1">
        <w:trPr>
          <w:trHeight w:val="63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представлены учебники, образующие завершенную предметную линию учебников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B334B1">
        <w:trPr>
          <w:trHeight w:val="31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4.2.</w:t>
            </w:r>
          </w:p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 xml:space="preserve">Представленное учебное издание является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B334B1">
        <w:trPr>
          <w:trHeight w:val="31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учебником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B334B1">
        <w:trPr>
          <w:trHeight w:val="31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учебным пособием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B334B1">
        <w:trPr>
          <w:trHeight w:val="127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4.3.</w:t>
            </w:r>
          </w:p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Наименование учебного издания соответствует наименованию учебного предмета или предметной области соответствующего ФГОС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B334B1">
        <w:trPr>
          <w:trHeight w:val="63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4.4.</w:t>
            </w:r>
          </w:p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Содержание учебного издания представлено на базовом уровне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B334B1">
        <w:trPr>
          <w:trHeight w:val="63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4.5.</w:t>
            </w:r>
          </w:p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Содержание учебного издания представлено на углубленном уровне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638"/>
        </w:trPr>
        <w:tc>
          <w:tcPr>
            <w:tcW w:w="10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both"/>
            </w:pPr>
            <w:r w:rsidRPr="00757CA3">
              <w:rPr>
                <w:rStyle w:val="a7"/>
                <w:sz w:val="28"/>
                <w:szCs w:val="28"/>
              </w:rPr>
              <w:t>5. Научная экспертиза. Соответствие содержания учебного издания современным научным представлениям</w:t>
            </w:r>
          </w:p>
        </w:tc>
      </w:tr>
      <w:tr w:rsidR="00B334B1" w:rsidRPr="00757CA3" w:rsidTr="00B334B1">
        <w:trPr>
          <w:trHeight w:val="170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5.1.</w:t>
            </w:r>
          </w:p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 xml:space="preserve">В содержании представлены ключевые теории, идеи, понятия, факты, относящиеся к данной области знаний федерального государственного образовательного стандарта общего образования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B334B1">
        <w:trPr>
          <w:trHeight w:val="159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В содержании отражены методы научного познания, предназначенные для обязательного изучения в образовательной организации на данном уровне общего образования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B334B1">
        <w:trPr>
          <w:trHeight w:val="63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5.3.</w:t>
            </w:r>
          </w:p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В содержании отсутствуют недостоверные факты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B334B1">
        <w:trPr>
          <w:trHeight w:val="127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5.4.</w:t>
            </w:r>
          </w:p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Учебное издание содержит сведения о передовых достижениях современной науки и техники, технологий в соответствующей предметной области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B334B1">
        <w:trPr>
          <w:trHeight w:val="95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5.5.</w:t>
            </w:r>
          </w:p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Содержание учебного издания способствует формированию интереса к углубленному изучению предмета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B334B1">
        <w:trPr>
          <w:trHeight w:val="63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5.6.</w:t>
            </w:r>
          </w:p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Иллюстративный материал учебного издания соответствует тексту и дополняет его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B334B1">
        <w:trPr>
          <w:trHeight w:val="63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5.7.</w:t>
            </w:r>
          </w:p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В учебном издании отсутствуют ошибки, опечатки.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958"/>
        </w:trPr>
        <w:tc>
          <w:tcPr>
            <w:tcW w:w="10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pPr>
              <w:jc w:val="both"/>
            </w:pPr>
            <w:r w:rsidRPr="00757CA3">
              <w:rPr>
                <w:rStyle w:val="a7"/>
                <w:sz w:val="28"/>
                <w:szCs w:val="28"/>
              </w:rPr>
              <w:t>6. Историко-культурная экспертиза. Соответствие содержания учебного издания историко-культурному стандарту Концепции нового учебно-методического комплекса по отечественной истории</w:t>
            </w:r>
          </w:p>
        </w:tc>
      </w:tr>
      <w:tr w:rsidR="00B334B1" w:rsidRPr="00757CA3" w:rsidTr="00B334B1">
        <w:trPr>
          <w:trHeight w:val="223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6.1.</w:t>
            </w:r>
          </w:p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Изложение материала в учебном издании отражает понимание истории России как неотъемлемой части мирового исторического процесса, ее особенностей, места и роли в мировой истории и современном мире; историю населяющих ее народов и культур, историю регионов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B334B1">
        <w:trPr>
          <w:trHeight w:val="191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6.2.</w:t>
            </w:r>
          </w:p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Содержание учебного издания способствует формированию у обучающихся гражданской общероссийской идентичности; ценностных ориентиров верховенства права, социальной солидарности и согласия, безопасности, свободы и ответственности.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B334B1">
        <w:trPr>
          <w:trHeight w:val="159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6.3.</w:t>
            </w:r>
          </w:p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Учебное издание соответствует Концепции нового учебно-методического комплекса по отечественной истории и обеспечивает выполнение требований Историко-культурного стандарта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  <w:tr w:rsidR="00B334B1" w:rsidRPr="00757CA3" w:rsidTr="00964861">
        <w:trPr>
          <w:trHeight w:val="318"/>
        </w:trPr>
        <w:tc>
          <w:tcPr>
            <w:tcW w:w="10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lastRenderedPageBreak/>
              <w:t>7. Общий вывод</w:t>
            </w:r>
          </w:p>
        </w:tc>
      </w:tr>
      <w:tr w:rsidR="00B334B1" w:rsidRPr="00757CA3" w:rsidTr="00B334B1">
        <w:trPr>
          <w:trHeight w:val="223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7.1.</w:t>
            </w:r>
          </w:p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>
            <w:r w:rsidRPr="00757CA3">
              <w:rPr>
                <w:rStyle w:val="a7"/>
                <w:sz w:val="28"/>
                <w:szCs w:val="28"/>
              </w:rPr>
              <w:t>Учебное издание рекомендовано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(или) адаптированных образовательных программ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B1" w:rsidRPr="00757CA3" w:rsidRDefault="00B334B1" w:rsidP="00964861"/>
        </w:tc>
      </w:tr>
    </w:tbl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Эксперт                                                           /_____________________________/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           (подпись)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«__» __________ 20__ г.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Эксперт                                                            /_____________________________/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           (подпись)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«__» __________ 20__ г.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Эксперт                                                           /_____________________________/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           (подпись)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«__» __________ 20__ г.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При  проведении  экспертизы  учебного издания исключен  конфликт  интересов  между экспертом и заказчиком экспертизы учебного издания.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Руководитель экспертной организации         /_____________________________/</w:t>
      </w: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          (подпись)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 xml:space="preserve">                                                                               «__» __________________ 20__ г.</w:t>
      </w: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Default="00B334B1" w:rsidP="00B334B1">
      <w:pPr>
        <w:jc w:val="both"/>
        <w:rPr>
          <w:rStyle w:val="Hyperlink0"/>
        </w:rPr>
      </w:pPr>
      <w:r w:rsidRPr="00757CA3">
        <w:rPr>
          <w:rStyle w:val="Hyperlink0"/>
        </w:rPr>
        <w:t>Место печати экспертной организации                                                                            ».</w:t>
      </w:r>
    </w:p>
    <w:p w:rsidR="00B334B1" w:rsidRDefault="00B334B1" w:rsidP="00B334B1">
      <w:pPr>
        <w:spacing w:line="360" w:lineRule="auto"/>
        <w:ind w:left="567"/>
        <w:jc w:val="both"/>
      </w:pPr>
    </w:p>
    <w:p w:rsidR="00B334B1" w:rsidRPr="00757CA3" w:rsidRDefault="00B334B1" w:rsidP="00B334B1">
      <w:pPr>
        <w:jc w:val="both"/>
        <w:rPr>
          <w:sz w:val="28"/>
          <w:szCs w:val="28"/>
        </w:rPr>
      </w:pPr>
    </w:p>
    <w:p w:rsidR="00B334B1" w:rsidRPr="00757CA3" w:rsidRDefault="00B334B1" w:rsidP="00B334B1">
      <w:pPr>
        <w:jc w:val="both"/>
        <w:rPr>
          <w:rStyle w:val="Hyperlink0"/>
        </w:rPr>
      </w:pPr>
    </w:p>
    <w:p w:rsidR="00EF69DC" w:rsidRPr="00B334B1" w:rsidRDefault="00EF69DC" w:rsidP="00B334B1">
      <w:pPr>
        <w:spacing w:line="360" w:lineRule="auto"/>
        <w:jc w:val="both"/>
        <w:rPr>
          <w:rFonts w:cs="Times New Roman"/>
          <w:sz w:val="28"/>
          <w:szCs w:val="28"/>
        </w:rPr>
      </w:pPr>
    </w:p>
    <w:sectPr w:rsidR="00EF69DC" w:rsidRPr="00B334B1" w:rsidSect="00521951">
      <w:pgSz w:w="11900" w:h="16840"/>
      <w:pgMar w:top="680" w:right="567" w:bottom="1134" w:left="1134" w:header="567" w:footer="567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C8B6A1" w15:done="0"/>
  <w15:commentEx w15:paraId="6910F19A" w15:done="0"/>
  <w15:commentEx w15:paraId="46A785AC" w15:paraIdParent="6910F19A" w15:done="0"/>
  <w15:commentEx w15:paraId="6060BCDA" w15:done="0"/>
  <w15:commentEx w15:paraId="4303BA80" w15:done="0"/>
  <w15:commentEx w15:paraId="513E0A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B6" w:rsidRDefault="00FB57B6">
      <w:r>
        <w:separator/>
      </w:r>
    </w:p>
  </w:endnote>
  <w:endnote w:type="continuationSeparator" w:id="0">
    <w:p w:rsidR="00FB57B6" w:rsidRDefault="00F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75" w:rsidRDefault="00E43B75">
    <w:pPr>
      <w:tabs>
        <w:tab w:val="center" w:pos="4677"/>
        <w:tab w:val="right" w:pos="9355"/>
      </w:tabs>
    </w:pPr>
    <w:r>
      <w:t xml:space="preserve">Приказ </w:t>
    </w:r>
    <w:r w:rsidR="001D2D2D">
      <w:t>об утверждении</w:t>
    </w:r>
    <w:r>
      <w:t xml:space="preserve"> </w:t>
    </w:r>
    <w:r w:rsidR="001D2D2D">
      <w:t>–</w:t>
    </w:r>
    <w:r>
      <w:t xml:space="preserve"> 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75" w:rsidRDefault="00E43B75">
    <w:pPr>
      <w:tabs>
        <w:tab w:val="center" w:pos="4677"/>
        <w:tab w:val="right" w:pos="9355"/>
      </w:tabs>
    </w:pPr>
    <w:r>
      <w:t>Приказ о</w:t>
    </w:r>
    <w:r w:rsidR="00CD4F4D">
      <w:t xml:space="preserve">б утверждении </w:t>
    </w:r>
    <w:r>
      <w:t>- 08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B1" w:rsidRDefault="00B334B1">
    <w:pPr>
      <w:tabs>
        <w:tab w:val="center" w:pos="4677"/>
        <w:tab w:val="right" w:pos="9355"/>
      </w:tabs>
    </w:pPr>
    <w:r>
      <w:t>Приказ об утверждении – 08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B1" w:rsidRDefault="00B334B1">
    <w:pPr>
      <w:tabs>
        <w:tab w:val="center" w:pos="4677"/>
        <w:tab w:val="right" w:pos="9355"/>
      </w:tabs>
    </w:pPr>
    <w:r>
      <w:t>Приказ об утверждении - 08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B6" w:rsidRDefault="00FB57B6">
      <w:r>
        <w:separator/>
      </w:r>
    </w:p>
  </w:footnote>
  <w:footnote w:type="continuationSeparator" w:id="0">
    <w:p w:rsidR="00FB57B6" w:rsidRDefault="00FB5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728731"/>
      <w:docPartObj>
        <w:docPartGallery w:val="Page Numbers (Top of Page)"/>
        <w:docPartUnique/>
      </w:docPartObj>
    </w:sdtPr>
    <w:sdtEndPr/>
    <w:sdtContent>
      <w:p w:rsidR="00521951" w:rsidRDefault="0052195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7A1">
          <w:rPr>
            <w:noProof/>
          </w:rPr>
          <w:t>2</w:t>
        </w:r>
        <w:r>
          <w:fldChar w:fldCharType="end"/>
        </w:r>
      </w:p>
    </w:sdtContent>
  </w:sdt>
  <w:p w:rsidR="00521951" w:rsidRDefault="0052195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770120"/>
      <w:docPartObj>
        <w:docPartGallery w:val="Page Numbers (Top of Page)"/>
        <w:docPartUnique/>
      </w:docPartObj>
    </w:sdtPr>
    <w:sdtEndPr/>
    <w:sdtContent>
      <w:p w:rsidR="00B334B1" w:rsidRDefault="00B334B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7A1">
          <w:rPr>
            <w:noProof/>
          </w:rPr>
          <w:t>4</w:t>
        </w:r>
        <w:r>
          <w:fldChar w:fldCharType="end"/>
        </w:r>
      </w:p>
    </w:sdtContent>
  </w:sdt>
  <w:p w:rsidR="00B334B1" w:rsidRDefault="00B334B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32DC3"/>
    <w:multiLevelType w:val="hybridMultilevel"/>
    <w:tmpl w:val="28DCFCAE"/>
    <w:lvl w:ilvl="0" w:tplc="EEFA6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рхидея">
    <w15:presenceInfo w15:providerId="None" w15:userId="Архиде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69DC"/>
    <w:rsid w:val="00003B1E"/>
    <w:rsid w:val="00005B89"/>
    <w:rsid w:val="00047D3D"/>
    <w:rsid w:val="00050843"/>
    <w:rsid w:val="0006343E"/>
    <w:rsid w:val="00066A07"/>
    <w:rsid w:val="00083954"/>
    <w:rsid w:val="0009526F"/>
    <w:rsid w:val="000A1203"/>
    <w:rsid w:val="000A7181"/>
    <w:rsid w:val="000B26B6"/>
    <w:rsid w:val="000C3227"/>
    <w:rsid w:val="000E2CEF"/>
    <w:rsid w:val="000E3C08"/>
    <w:rsid w:val="00105134"/>
    <w:rsid w:val="00107FDB"/>
    <w:rsid w:val="00113DCC"/>
    <w:rsid w:val="00116645"/>
    <w:rsid w:val="00122199"/>
    <w:rsid w:val="00125D96"/>
    <w:rsid w:val="00126D0F"/>
    <w:rsid w:val="0013752C"/>
    <w:rsid w:val="001435E9"/>
    <w:rsid w:val="00150FA8"/>
    <w:rsid w:val="001576DE"/>
    <w:rsid w:val="0016332A"/>
    <w:rsid w:val="00174B46"/>
    <w:rsid w:val="00187730"/>
    <w:rsid w:val="00193787"/>
    <w:rsid w:val="001A1A0B"/>
    <w:rsid w:val="001A48A4"/>
    <w:rsid w:val="001A56C0"/>
    <w:rsid w:val="001A5AFF"/>
    <w:rsid w:val="001B2927"/>
    <w:rsid w:val="001C05E9"/>
    <w:rsid w:val="001C0DC5"/>
    <w:rsid w:val="001C12A4"/>
    <w:rsid w:val="001C4C88"/>
    <w:rsid w:val="001D2D2D"/>
    <w:rsid w:val="001D63FF"/>
    <w:rsid w:val="001F3DB9"/>
    <w:rsid w:val="00224761"/>
    <w:rsid w:val="002320E4"/>
    <w:rsid w:val="002356B4"/>
    <w:rsid w:val="00253AA6"/>
    <w:rsid w:val="0026043B"/>
    <w:rsid w:val="0026486D"/>
    <w:rsid w:val="00266315"/>
    <w:rsid w:val="00272DB3"/>
    <w:rsid w:val="0029546E"/>
    <w:rsid w:val="002B6C30"/>
    <w:rsid w:val="002B78EA"/>
    <w:rsid w:val="002C4D94"/>
    <w:rsid w:val="002C65E4"/>
    <w:rsid w:val="002D6D8A"/>
    <w:rsid w:val="002E4CE4"/>
    <w:rsid w:val="00330915"/>
    <w:rsid w:val="00330CF2"/>
    <w:rsid w:val="0033240C"/>
    <w:rsid w:val="0034181B"/>
    <w:rsid w:val="00344340"/>
    <w:rsid w:val="00356D16"/>
    <w:rsid w:val="003937BD"/>
    <w:rsid w:val="003B5180"/>
    <w:rsid w:val="003C1E72"/>
    <w:rsid w:val="003D2D8A"/>
    <w:rsid w:val="003E1B66"/>
    <w:rsid w:val="003E4C00"/>
    <w:rsid w:val="003F7F3F"/>
    <w:rsid w:val="0040457E"/>
    <w:rsid w:val="00405DE4"/>
    <w:rsid w:val="00424488"/>
    <w:rsid w:val="00450507"/>
    <w:rsid w:val="004638E9"/>
    <w:rsid w:val="00464425"/>
    <w:rsid w:val="004658F6"/>
    <w:rsid w:val="0047074F"/>
    <w:rsid w:val="00471ABC"/>
    <w:rsid w:val="00487BD8"/>
    <w:rsid w:val="004954AC"/>
    <w:rsid w:val="0049551C"/>
    <w:rsid w:val="00496940"/>
    <w:rsid w:val="00497896"/>
    <w:rsid w:val="004A18DB"/>
    <w:rsid w:val="004A394D"/>
    <w:rsid w:val="004D1A19"/>
    <w:rsid w:val="004E5302"/>
    <w:rsid w:val="004F5841"/>
    <w:rsid w:val="004F69D1"/>
    <w:rsid w:val="00511395"/>
    <w:rsid w:val="0051429F"/>
    <w:rsid w:val="00516387"/>
    <w:rsid w:val="00521951"/>
    <w:rsid w:val="00524D17"/>
    <w:rsid w:val="005303F3"/>
    <w:rsid w:val="005378BF"/>
    <w:rsid w:val="00546F70"/>
    <w:rsid w:val="005541B1"/>
    <w:rsid w:val="005621F9"/>
    <w:rsid w:val="00580DB6"/>
    <w:rsid w:val="00583C25"/>
    <w:rsid w:val="00586FD8"/>
    <w:rsid w:val="005A1BDF"/>
    <w:rsid w:val="005A48F9"/>
    <w:rsid w:val="005B54D2"/>
    <w:rsid w:val="005B6C94"/>
    <w:rsid w:val="005C0875"/>
    <w:rsid w:val="005E7782"/>
    <w:rsid w:val="005F1CB1"/>
    <w:rsid w:val="00631EC4"/>
    <w:rsid w:val="00632FD7"/>
    <w:rsid w:val="00634FE0"/>
    <w:rsid w:val="00636A31"/>
    <w:rsid w:val="00641EEC"/>
    <w:rsid w:val="00666B76"/>
    <w:rsid w:val="00670EE7"/>
    <w:rsid w:val="00686C12"/>
    <w:rsid w:val="0068748C"/>
    <w:rsid w:val="0069173B"/>
    <w:rsid w:val="006A22CA"/>
    <w:rsid w:val="006A5A55"/>
    <w:rsid w:val="006C15D8"/>
    <w:rsid w:val="006C41FD"/>
    <w:rsid w:val="006D4423"/>
    <w:rsid w:val="006D5E9D"/>
    <w:rsid w:val="006E0B64"/>
    <w:rsid w:val="006E21F9"/>
    <w:rsid w:val="00715190"/>
    <w:rsid w:val="00747EEE"/>
    <w:rsid w:val="00757CA3"/>
    <w:rsid w:val="007617CB"/>
    <w:rsid w:val="007647AE"/>
    <w:rsid w:val="00764E35"/>
    <w:rsid w:val="00767C3E"/>
    <w:rsid w:val="00773328"/>
    <w:rsid w:val="00781D71"/>
    <w:rsid w:val="0079472F"/>
    <w:rsid w:val="00795379"/>
    <w:rsid w:val="007973C8"/>
    <w:rsid w:val="007A5E8C"/>
    <w:rsid w:val="007B35D2"/>
    <w:rsid w:val="007B5BD9"/>
    <w:rsid w:val="007C3FA8"/>
    <w:rsid w:val="007C45E5"/>
    <w:rsid w:val="007C636C"/>
    <w:rsid w:val="007D2BB6"/>
    <w:rsid w:val="007E2DFA"/>
    <w:rsid w:val="007F2672"/>
    <w:rsid w:val="007F2E92"/>
    <w:rsid w:val="00802749"/>
    <w:rsid w:val="008108EA"/>
    <w:rsid w:val="00835DC6"/>
    <w:rsid w:val="0085025C"/>
    <w:rsid w:val="008552C0"/>
    <w:rsid w:val="008764D6"/>
    <w:rsid w:val="0088522F"/>
    <w:rsid w:val="00893533"/>
    <w:rsid w:val="008941FB"/>
    <w:rsid w:val="008A079E"/>
    <w:rsid w:val="008A0871"/>
    <w:rsid w:val="008B5F37"/>
    <w:rsid w:val="008D0AAD"/>
    <w:rsid w:val="008D1CEE"/>
    <w:rsid w:val="008E02B3"/>
    <w:rsid w:val="008E1B2E"/>
    <w:rsid w:val="008E3E6E"/>
    <w:rsid w:val="008E51F8"/>
    <w:rsid w:val="008F0695"/>
    <w:rsid w:val="008F3CB4"/>
    <w:rsid w:val="00904045"/>
    <w:rsid w:val="0091117C"/>
    <w:rsid w:val="0091640A"/>
    <w:rsid w:val="0092421A"/>
    <w:rsid w:val="00936EF1"/>
    <w:rsid w:val="00961AE6"/>
    <w:rsid w:val="00965F9D"/>
    <w:rsid w:val="00966CC9"/>
    <w:rsid w:val="0098606C"/>
    <w:rsid w:val="009862F4"/>
    <w:rsid w:val="009949E2"/>
    <w:rsid w:val="009A1E0E"/>
    <w:rsid w:val="009A1F68"/>
    <w:rsid w:val="009A21B9"/>
    <w:rsid w:val="009A720A"/>
    <w:rsid w:val="009B2F12"/>
    <w:rsid w:val="009C01AC"/>
    <w:rsid w:val="009C586E"/>
    <w:rsid w:val="009D207E"/>
    <w:rsid w:val="009F7464"/>
    <w:rsid w:val="009F7E78"/>
    <w:rsid w:val="00A16583"/>
    <w:rsid w:val="00A20102"/>
    <w:rsid w:val="00A275BE"/>
    <w:rsid w:val="00A32C60"/>
    <w:rsid w:val="00A50924"/>
    <w:rsid w:val="00A52280"/>
    <w:rsid w:val="00A547EF"/>
    <w:rsid w:val="00A56F5C"/>
    <w:rsid w:val="00A6251F"/>
    <w:rsid w:val="00A626DE"/>
    <w:rsid w:val="00A771C0"/>
    <w:rsid w:val="00A84349"/>
    <w:rsid w:val="00AC2C75"/>
    <w:rsid w:val="00AD004B"/>
    <w:rsid w:val="00AD405B"/>
    <w:rsid w:val="00AE0171"/>
    <w:rsid w:val="00AE2536"/>
    <w:rsid w:val="00AF2339"/>
    <w:rsid w:val="00B0182B"/>
    <w:rsid w:val="00B079B4"/>
    <w:rsid w:val="00B334B1"/>
    <w:rsid w:val="00B57341"/>
    <w:rsid w:val="00B60026"/>
    <w:rsid w:val="00B67020"/>
    <w:rsid w:val="00B7363E"/>
    <w:rsid w:val="00B73836"/>
    <w:rsid w:val="00B84D3B"/>
    <w:rsid w:val="00B84D46"/>
    <w:rsid w:val="00B916E4"/>
    <w:rsid w:val="00B96211"/>
    <w:rsid w:val="00BA71CA"/>
    <w:rsid w:val="00BB30E6"/>
    <w:rsid w:val="00BB6816"/>
    <w:rsid w:val="00BB7721"/>
    <w:rsid w:val="00BC024F"/>
    <w:rsid w:val="00BD0AA0"/>
    <w:rsid w:val="00BE0EA5"/>
    <w:rsid w:val="00BE17DB"/>
    <w:rsid w:val="00BE1FA3"/>
    <w:rsid w:val="00C110E8"/>
    <w:rsid w:val="00C16F6E"/>
    <w:rsid w:val="00C21192"/>
    <w:rsid w:val="00C32A78"/>
    <w:rsid w:val="00C3375A"/>
    <w:rsid w:val="00C37D52"/>
    <w:rsid w:val="00C4070C"/>
    <w:rsid w:val="00C41D61"/>
    <w:rsid w:val="00C506BB"/>
    <w:rsid w:val="00C528EB"/>
    <w:rsid w:val="00C54722"/>
    <w:rsid w:val="00C56B48"/>
    <w:rsid w:val="00C614A3"/>
    <w:rsid w:val="00C65E63"/>
    <w:rsid w:val="00C66C6F"/>
    <w:rsid w:val="00C813EB"/>
    <w:rsid w:val="00C909DF"/>
    <w:rsid w:val="00C95F1B"/>
    <w:rsid w:val="00CA573B"/>
    <w:rsid w:val="00CC0D63"/>
    <w:rsid w:val="00CD49C4"/>
    <w:rsid w:val="00CD4F4D"/>
    <w:rsid w:val="00CE611E"/>
    <w:rsid w:val="00CE69FF"/>
    <w:rsid w:val="00CF3694"/>
    <w:rsid w:val="00D01E5F"/>
    <w:rsid w:val="00D0386D"/>
    <w:rsid w:val="00D072A8"/>
    <w:rsid w:val="00D16C49"/>
    <w:rsid w:val="00D23339"/>
    <w:rsid w:val="00D47B30"/>
    <w:rsid w:val="00D51354"/>
    <w:rsid w:val="00D762DB"/>
    <w:rsid w:val="00D816F4"/>
    <w:rsid w:val="00D85A28"/>
    <w:rsid w:val="00D9098B"/>
    <w:rsid w:val="00DA449C"/>
    <w:rsid w:val="00DB30C8"/>
    <w:rsid w:val="00DB69B0"/>
    <w:rsid w:val="00DC2479"/>
    <w:rsid w:val="00DD480E"/>
    <w:rsid w:val="00E06BC8"/>
    <w:rsid w:val="00E211A5"/>
    <w:rsid w:val="00E43B75"/>
    <w:rsid w:val="00E757A1"/>
    <w:rsid w:val="00E77F92"/>
    <w:rsid w:val="00E86B75"/>
    <w:rsid w:val="00E93563"/>
    <w:rsid w:val="00E93794"/>
    <w:rsid w:val="00EA60E0"/>
    <w:rsid w:val="00EC7613"/>
    <w:rsid w:val="00ED53FC"/>
    <w:rsid w:val="00EF69DC"/>
    <w:rsid w:val="00F06ECE"/>
    <w:rsid w:val="00F11F8F"/>
    <w:rsid w:val="00F202A1"/>
    <w:rsid w:val="00F31348"/>
    <w:rsid w:val="00F33976"/>
    <w:rsid w:val="00F33AE9"/>
    <w:rsid w:val="00F4023B"/>
    <w:rsid w:val="00F41603"/>
    <w:rsid w:val="00F5364A"/>
    <w:rsid w:val="00F816B3"/>
    <w:rsid w:val="00F8592F"/>
    <w:rsid w:val="00F86FD8"/>
    <w:rsid w:val="00FB57B6"/>
    <w:rsid w:val="00FC018C"/>
    <w:rsid w:val="00FC037C"/>
    <w:rsid w:val="00FC2969"/>
    <w:rsid w:val="00FC3319"/>
    <w:rsid w:val="00FD00B9"/>
    <w:rsid w:val="00FD25F2"/>
    <w:rsid w:val="00FE181D"/>
    <w:rsid w:val="00FE5524"/>
    <w:rsid w:val="00FE7013"/>
    <w:rsid w:val="00FF58D0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Plain Tex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a6">
    <w:name w:val="Письмо"/>
    <w:pPr>
      <w:spacing w:line="320" w:lineRule="exact"/>
      <w:ind w:firstLine="720"/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ConsPlusNormal">
    <w:name w:val="ConsPlusNormal"/>
    <w:pPr>
      <w:widowControl w:val="0"/>
    </w:pPr>
    <w:rPr>
      <w:rFonts w:cs="Arial Unicode MS"/>
      <w:color w:val="000000"/>
      <w:sz w:val="26"/>
      <w:szCs w:val="26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94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72F"/>
    <w:rPr>
      <w:rFonts w:ascii="Tahoma" w:hAnsi="Tahoma" w:cs="Tahoma"/>
      <w:color w:val="000000"/>
      <w:sz w:val="16"/>
      <w:szCs w:val="16"/>
      <w:u w:color="000000"/>
    </w:rPr>
  </w:style>
  <w:style w:type="character" w:styleId="aa">
    <w:name w:val="annotation reference"/>
    <w:basedOn w:val="a0"/>
    <w:uiPriority w:val="99"/>
    <w:semiHidden/>
    <w:unhideWhenUsed/>
    <w:rsid w:val="00747EE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47EEE"/>
  </w:style>
  <w:style w:type="character" w:customStyle="1" w:styleId="ac">
    <w:name w:val="Текст примечания Знак"/>
    <w:basedOn w:val="a0"/>
    <w:link w:val="ab"/>
    <w:uiPriority w:val="99"/>
    <w:rsid w:val="00747EEE"/>
    <w:rPr>
      <w:rFonts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7E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7EEE"/>
    <w:rPr>
      <w:rFonts w:cs="Arial Unicode MS"/>
      <w:b/>
      <w:bCs/>
      <w:color w:val="000000"/>
      <w:u w:color="000000"/>
    </w:rPr>
  </w:style>
  <w:style w:type="paragraph" w:styleId="af">
    <w:name w:val="footnote text"/>
    <w:basedOn w:val="a"/>
    <w:link w:val="af0"/>
    <w:uiPriority w:val="99"/>
    <w:semiHidden/>
    <w:unhideWhenUsed/>
    <w:rsid w:val="007A5E8C"/>
  </w:style>
  <w:style w:type="character" w:customStyle="1" w:styleId="af0">
    <w:name w:val="Текст сноски Знак"/>
    <w:basedOn w:val="a0"/>
    <w:link w:val="af"/>
    <w:uiPriority w:val="99"/>
    <w:semiHidden/>
    <w:rsid w:val="007A5E8C"/>
    <w:rPr>
      <w:rFonts w:cs="Arial Unicode MS"/>
      <w:color w:val="000000"/>
      <w:u w:color="000000"/>
    </w:rPr>
  </w:style>
  <w:style w:type="character" w:styleId="af1">
    <w:name w:val="footnote reference"/>
    <w:basedOn w:val="a0"/>
    <w:uiPriority w:val="99"/>
    <w:semiHidden/>
    <w:unhideWhenUsed/>
    <w:rsid w:val="007A5E8C"/>
    <w:rPr>
      <w:vertAlign w:val="superscript"/>
    </w:rPr>
  </w:style>
  <w:style w:type="paragraph" w:styleId="af2">
    <w:name w:val="List Paragraph"/>
    <w:basedOn w:val="a"/>
    <w:uiPriority w:val="34"/>
    <w:qFormat/>
    <w:rsid w:val="001D2D2D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1D2D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D2D2D"/>
    <w:rPr>
      <w:rFonts w:cs="Arial Unicode MS"/>
      <w:color w:val="000000"/>
      <w:u w:color="000000"/>
    </w:rPr>
  </w:style>
  <w:style w:type="paragraph" w:styleId="af5">
    <w:name w:val="footer"/>
    <w:basedOn w:val="a"/>
    <w:link w:val="af6"/>
    <w:uiPriority w:val="99"/>
    <w:unhideWhenUsed/>
    <w:rsid w:val="001D2D2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D2D2D"/>
    <w:rPr>
      <w:rFonts w:cs="Arial Unicode MS"/>
      <w:color w:val="000000"/>
      <w:u w:color="000000"/>
    </w:rPr>
  </w:style>
  <w:style w:type="paragraph" w:customStyle="1" w:styleId="ConsPlusTitlePage">
    <w:name w:val="ConsPlusTitlePage"/>
    <w:uiPriority w:val="99"/>
    <w:rsid w:val="000839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Title">
    <w:name w:val="ConsPlusTitle"/>
    <w:rsid w:val="00521951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customStyle="1" w:styleId="Hyperlink1">
    <w:name w:val="Hyperlink.1"/>
    <w:basedOn w:val="a7"/>
    <w:rsid w:val="00521951"/>
    <w:rPr>
      <w:color w:val="FF0000"/>
      <w:u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Plain Tex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a6">
    <w:name w:val="Письмо"/>
    <w:pPr>
      <w:spacing w:line="320" w:lineRule="exact"/>
      <w:ind w:firstLine="720"/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ConsPlusNormal">
    <w:name w:val="ConsPlusNormal"/>
    <w:pPr>
      <w:widowControl w:val="0"/>
    </w:pPr>
    <w:rPr>
      <w:rFonts w:cs="Arial Unicode MS"/>
      <w:color w:val="000000"/>
      <w:sz w:val="26"/>
      <w:szCs w:val="26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94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72F"/>
    <w:rPr>
      <w:rFonts w:ascii="Tahoma" w:hAnsi="Tahoma" w:cs="Tahoma"/>
      <w:color w:val="000000"/>
      <w:sz w:val="16"/>
      <w:szCs w:val="16"/>
      <w:u w:color="000000"/>
    </w:rPr>
  </w:style>
  <w:style w:type="character" w:styleId="aa">
    <w:name w:val="annotation reference"/>
    <w:basedOn w:val="a0"/>
    <w:uiPriority w:val="99"/>
    <w:semiHidden/>
    <w:unhideWhenUsed/>
    <w:rsid w:val="00747EE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47EEE"/>
  </w:style>
  <w:style w:type="character" w:customStyle="1" w:styleId="ac">
    <w:name w:val="Текст примечания Знак"/>
    <w:basedOn w:val="a0"/>
    <w:link w:val="ab"/>
    <w:uiPriority w:val="99"/>
    <w:rsid w:val="00747EEE"/>
    <w:rPr>
      <w:rFonts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7E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7EEE"/>
    <w:rPr>
      <w:rFonts w:cs="Arial Unicode MS"/>
      <w:b/>
      <w:bCs/>
      <w:color w:val="000000"/>
      <w:u w:color="000000"/>
    </w:rPr>
  </w:style>
  <w:style w:type="paragraph" w:styleId="af">
    <w:name w:val="footnote text"/>
    <w:basedOn w:val="a"/>
    <w:link w:val="af0"/>
    <w:uiPriority w:val="99"/>
    <w:semiHidden/>
    <w:unhideWhenUsed/>
    <w:rsid w:val="007A5E8C"/>
  </w:style>
  <w:style w:type="character" w:customStyle="1" w:styleId="af0">
    <w:name w:val="Текст сноски Знак"/>
    <w:basedOn w:val="a0"/>
    <w:link w:val="af"/>
    <w:uiPriority w:val="99"/>
    <w:semiHidden/>
    <w:rsid w:val="007A5E8C"/>
    <w:rPr>
      <w:rFonts w:cs="Arial Unicode MS"/>
      <w:color w:val="000000"/>
      <w:u w:color="000000"/>
    </w:rPr>
  </w:style>
  <w:style w:type="character" w:styleId="af1">
    <w:name w:val="footnote reference"/>
    <w:basedOn w:val="a0"/>
    <w:uiPriority w:val="99"/>
    <w:semiHidden/>
    <w:unhideWhenUsed/>
    <w:rsid w:val="007A5E8C"/>
    <w:rPr>
      <w:vertAlign w:val="superscript"/>
    </w:rPr>
  </w:style>
  <w:style w:type="paragraph" w:styleId="af2">
    <w:name w:val="List Paragraph"/>
    <w:basedOn w:val="a"/>
    <w:uiPriority w:val="34"/>
    <w:qFormat/>
    <w:rsid w:val="001D2D2D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1D2D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D2D2D"/>
    <w:rPr>
      <w:rFonts w:cs="Arial Unicode MS"/>
      <w:color w:val="000000"/>
      <w:u w:color="000000"/>
    </w:rPr>
  </w:style>
  <w:style w:type="paragraph" w:styleId="af5">
    <w:name w:val="footer"/>
    <w:basedOn w:val="a"/>
    <w:link w:val="af6"/>
    <w:uiPriority w:val="99"/>
    <w:unhideWhenUsed/>
    <w:rsid w:val="001D2D2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D2D2D"/>
    <w:rPr>
      <w:rFonts w:cs="Arial Unicode MS"/>
      <w:color w:val="000000"/>
      <w:u w:color="000000"/>
    </w:rPr>
  </w:style>
  <w:style w:type="paragraph" w:customStyle="1" w:styleId="ConsPlusTitlePage">
    <w:name w:val="ConsPlusTitlePage"/>
    <w:uiPriority w:val="99"/>
    <w:rsid w:val="000839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Title">
    <w:name w:val="ConsPlusTitle"/>
    <w:rsid w:val="00521951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customStyle="1" w:styleId="Hyperlink1">
    <w:name w:val="Hyperlink.1"/>
    <w:basedOn w:val="a7"/>
    <w:rsid w:val="00521951"/>
    <w:rPr>
      <w:color w:val="FF0000"/>
      <w:u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090A-BCD4-48B2-B67F-ADCCBB76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8083</Words>
  <Characters>46077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Ланкина Ирина Васильевна</dc:creator>
  <cp:lastModifiedBy>Джебилова Полина Петровна</cp:lastModifiedBy>
  <cp:revision>2</cp:revision>
  <cp:lastPrinted>2016-06-30T13:09:00Z</cp:lastPrinted>
  <dcterms:created xsi:type="dcterms:W3CDTF">2016-07-01T13:32:00Z</dcterms:created>
  <dcterms:modified xsi:type="dcterms:W3CDTF">2016-07-01T13:32:00Z</dcterms:modified>
</cp:coreProperties>
</file>